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DE" w:rsidRPr="004523DE" w:rsidRDefault="00EC266F" w:rsidP="00EC266F">
      <w:pPr>
        <w:pStyle w:val="NormalWeb"/>
        <w:spacing w:before="0" w:beforeAutospacing="0" w:after="0" w:afterAutospacing="0"/>
        <w:jc w:val="both"/>
        <w:rPr>
          <w:rStyle w:val="Strong"/>
          <w:color w:val="000000"/>
          <w:sz w:val="28"/>
          <w:szCs w:val="28"/>
          <w:u w:val="single"/>
        </w:rPr>
      </w:pPr>
      <w:r>
        <w:rPr>
          <w:rStyle w:val="Strong"/>
          <w:color w:val="000000"/>
          <w:sz w:val="28"/>
          <w:szCs w:val="28"/>
        </w:rPr>
        <w:t xml:space="preserve">     </w:t>
      </w:r>
    </w:p>
    <w:p w:rsidR="004523DE" w:rsidRPr="004523DE" w:rsidRDefault="004523DE" w:rsidP="006D2829">
      <w:pPr>
        <w:pStyle w:val="NormalWeb"/>
        <w:spacing w:before="0" w:beforeAutospacing="0" w:after="0" w:afterAutospacing="0"/>
        <w:jc w:val="both"/>
        <w:rPr>
          <w:rStyle w:val="Strong"/>
          <w:color w:val="000000"/>
          <w:sz w:val="28"/>
          <w:szCs w:val="28"/>
        </w:rPr>
      </w:pPr>
    </w:p>
    <w:p w:rsidR="004523DE" w:rsidRDefault="004523DE" w:rsidP="00E06137">
      <w:pPr>
        <w:pStyle w:val="NormalWeb"/>
        <w:spacing w:before="120" w:beforeAutospacing="0" w:after="120" w:afterAutospacing="0" w:line="360" w:lineRule="auto"/>
        <w:jc w:val="center"/>
        <w:rPr>
          <w:rStyle w:val="Strong"/>
          <w:color w:val="000000"/>
          <w:sz w:val="30"/>
          <w:szCs w:val="30"/>
        </w:rPr>
      </w:pPr>
      <w:bookmarkStart w:id="0" w:name="_GoBack"/>
      <w:r w:rsidRPr="004523DE">
        <w:rPr>
          <w:rStyle w:val="Strong"/>
          <w:color w:val="000000"/>
          <w:sz w:val="30"/>
          <w:szCs w:val="30"/>
        </w:rPr>
        <w:t>MỘT SỐ Q</w:t>
      </w:r>
      <w:r>
        <w:rPr>
          <w:rStyle w:val="Strong"/>
          <w:color w:val="000000"/>
          <w:sz w:val="30"/>
          <w:szCs w:val="30"/>
        </w:rPr>
        <w:t>UY ĐỊNH PHÁP LUẬT VỀ CHÍNH SÁCH</w:t>
      </w:r>
    </w:p>
    <w:p w:rsidR="004523DE" w:rsidRPr="004523DE" w:rsidRDefault="004523DE" w:rsidP="00E06137">
      <w:pPr>
        <w:pStyle w:val="NormalWeb"/>
        <w:spacing w:before="120" w:beforeAutospacing="0" w:after="120" w:afterAutospacing="0" w:line="360" w:lineRule="auto"/>
        <w:jc w:val="center"/>
        <w:rPr>
          <w:rStyle w:val="Strong"/>
          <w:color w:val="000000"/>
          <w:sz w:val="30"/>
          <w:szCs w:val="30"/>
        </w:rPr>
      </w:pPr>
      <w:r w:rsidRPr="004523DE">
        <w:rPr>
          <w:rStyle w:val="Strong"/>
          <w:color w:val="000000"/>
          <w:sz w:val="30"/>
          <w:szCs w:val="30"/>
        </w:rPr>
        <w:t>TRỢ GIÚP XÃ HỘI ĐỐI VỚI ĐỐI TƯỢNG BẢO TRỢ XÃ HỘI</w:t>
      </w:r>
    </w:p>
    <w:bookmarkEnd w:id="0"/>
    <w:p w:rsidR="00B26D56" w:rsidRPr="00902BD4" w:rsidRDefault="00B26D56" w:rsidP="00E06137">
      <w:pPr>
        <w:pStyle w:val="NormalWeb"/>
        <w:spacing w:before="120" w:beforeAutospacing="0" w:after="120" w:afterAutospacing="0" w:line="360" w:lineRule="auto"/>
        <w:jc w:val="both"/>
        <w:rPr>
          <w:rStyle w:val="Strong"/>
          <w:sz w:val="12"/>
          <w:szCs w:val="28"/>
        </w:rPr>
      </w:pPr>
    </w:p>
    <w:p w:rsidR="004523DE" w:rsidRPr="00B26D56" w:rsidRDefault="00B26D56" w:rsidP="00E06137">
      <w:pPr>
        <w:pStyle w:val="NormalWeb"/>
        <w:spacing w:before="120" w:beforeAutospacing="0" w:after="120" w:afterAutospacing="0" w:line="360" w:lineRule="auto"/>
        <w:ind w:firstLine="720"/>
        <w:jc w:val="both"/>
        <w:rPr>
          <w:rStyle w:val="Strong"/>
          <w:sz w:val="28"/>
          <w:szCs w:val="28"/>
          <w:u w:val="single"/>
        </w:rPr>
      </w:pPr>
      <w:r w:rsidRPr="00B26D56">
        <w:rPr>
          <w:rStyle w:val="Strong"/>
          <w:sz w:val="28"/>
          <w:szCs w:val="28"/>
          <w:u w:val="single"/>
        </w:rPr>
        <w:t xml:space="preserve">I. </w:t>
      </w:r>
      <w:r w:rsidR="00902BD4">
        <w:rPr>
          <w:rStyle w:val="Strong"/>
          <w:sz w:val="28"/>
          <w:szCs w:val="28"/>
          <w:u w:val="single"/>
        </w:rPr>
        <w:t>SỰ CẦN THIẾT BAN HÀNH QUY ĐỊNH PHÁP LUẬT VỀ CHÍNH SÁCH TRỢ GIÚP XÃ HỘI</w:t>
      </w:r>
    </w:p>
    <w:p w:rsidR="00902BD4" w:rsidRPr="004523DE" w:rsidRDefault="005C7EC9" w:rsidP="00E06137">
      <w:pPr>
        <w:pStyle w:val="NormalWeb"/>
        <w:spacing w:before="120" w:beforeAutospacing="0" w:after="120" w:afterAutospacing="0" w:line="360" w:lineRule="auto"/>
        <w:jc w:val="both"/>
        <w:rPr>
          <w:sz w:val="28"/>
          <w:szCs w:val="28"/>
        </w:rPr>
      </w:pPr>
      <w:r w:rsidRPr="004523DE">
        <w:rPr>
          <w:rStyle w:val="Strong"/>
          <w:b w:val="0"/>
          <w:sz w:val="28"/>
          <w:szCs w:val="28"/>
        </w:rPr>
        <w:t xml:space="preserve">Hiện nay xã hội phát triển, điều kiện sống của con người được nâng lên, nhưng bên cạnh đó còn rất nhiều hoàn cảnh gặp khó khăn, như: trẻ mồ côi, người già không nơi nương tựa, trẻ em bị nhiễm HIV thuộc hộ nghèo, người cao tuổi, trẻ em bị khuyết tật… </w:t>
      </w:r>
      <w:r w:rsidR="00902BD4" w:rsidRPr="001A5A16">
        <w:rPr>
          <w:sz w:val="28"/>
          <w:szCs w:val="28"/>
        </w:rPr>
        <w:t>Chính sách trợ giúp xã hội là sự đảm bảo của Nhà nước, sự hỗ trợ của cộng đồng về thu nhập và các điều kiện sống thiết yếu bằng các hình thức và biện pháp khác nhau đối với các thành viên trong xã hội khi họ rơi vào cảnh rủi ro, bất hạnh, nghèo đói, yếu thế trong cuộc sống mà bản thân họ không đủ khả năng tự lo được cuộc sống của bản thân và gia đình ở mức tối thiểu.</w:t>
      </w:r>
    </w:p>
    <w:p w:rsidR="005C7EC9" w:rsidRDefault="005C7EC9" w:rsidP="00E06137">
      <w:pPr>
        <w:pStyle w:val="NormalWeb"/>
        <w:spacing w:before="120" w:beforeAutospacing="0" w:after="120" w:afterAutospacing="0" w:line="360" w:lineRule="auto"/>
        <w:jc w:val="both"/>
        <w:rPr>
          <w:rStyle w:val="Strong"/>
          <w:b w:val="0"/>
          <w:sz w:val="28"/>
          <w:szCs w:val="28"/>
        </w:rPr>
      </w:pPr>
      <w:r w:rsidRPr="004523DE">
        <w:rPr>
          <w:rStyle w:val="Strong"/>
          <w:b w:val="0"/>
          <w:sz w:val="28"/>
          <w:szCs w:val="28"/>
        </w:rPr>
        <w:t xml:space="preserve">Chính sách an sinh xã hội nói chung và </w:t>
      </w:r>
      <w:r w:rsidR="00902BD4">
        <w:rPr>
          <w:rStyle w:val="Strong"/>
          <w:b w:val="0"/>
          <w:sz w:val="28"/>
          <w:szCs w:val="28"/>
        </w:rPr>
        <w:t>trợ giúp</w:t>
      </w:r>
      <w:r w:rsidRPr="004523DE">
        <w:rPr>
          <w:rStyle w:val="Strong"/>
          <w:b w:val="0"/>
          <w:sz w:val="28"/>
          <w:szCs w:val="28"/>
        </w:rPr>
        <w:t xml:space="preserve"> xã hội nói riêng đã được người yếu thế đón nhận như một sự đảm bảo cho cuộc sống trên cơ sở tương trợ cộng đồng, chia sẻ rủi ro, đây là hoạt động mang đậm tính nhân đạo, có ý  nghĩa kinh tế, chính trị, xã hội và pháp luật góp phần đảm bảo an sinh xã hội trên địa bàn </w:t>
      </w:r>
      <w:r w:rsidR="004523DE">
        <w:rPr>
          <w:rStyle w:val="Strong"/>
          <w:b w:val="0"/>
          <w:sz w:val="28"/>
          <w:szCs w:val="28"/>
        </w:rPr>
        <w:t>Thành phố</w:t>
      </w:r>
      <w:r w:rsidR="00902BD4">
        <w:rPr>
          <w:rStyle w:val="Strong"/>
          <w:b w:val="0"/>
          <w:sz w:val="28"/>
          <w:szCs w:val="28"/>
        </w:rPr>
        <w:t>, bảo đảm “không ai bị bỏ lại phía sau”.</w:t>
      </w:r>
    </w:p>
    <w:p w:rsidR="004523DE" w:rsidRDefault="005C7EC9" w:rsidP="00E06137">
      <w:pPr>
        <w:pStyle w:val="NormalWeb"/>
        <w:spacing w:before="120" w:beforeAutospacing="0" w:after="120" w:afterAutospacing="0" w:line="360" w:lineRule="auto"/>
        <w:jc w:val="both"/>
        <w:rPr>
          <w:sz w:val="28"/>
          <w:szCs w:val="28"/>
        </w:rPr>
      </w:pPr>
      <w:r w:rsidRPr="004523DE">
        <w:rPr>
          <w:sz w:val="28"/>
          <w:szCs w:val="28"/>
        </w:rPr>
        <w:t xml:space="preserve">Ngày 15/03/2021, Chính phủ đã ban hành Nghị định số 20/2021/NĐ-CP quy định chính sách trợ giúp xã hội đối với đối tượng bảo trợ xã hội thay thế Nghị định số 136/2013/NĐ-CP ngày 21/10/2013 của Chính phủ về chính sách trợ giúp xã hội đối với đối tượng bảo trợ xã hội; Nghị định số 20/2021/NĐ-CP với nhiều điểm mới trong thực hiện chính sách trợ giúp xã hội (TGXH) đối với đối tượng như: chính sách TGXH thường xuyên tại cộng đồng; nhận chăm sóc, nuôi dưỡng tại cộng đồng; TGXH khẩn cấp và chăm sóc, nuôi dưỡng tại cơ sở trợ giúp xã hội. Nghị định số 20/2021/NĐ-CP được coi là một trong những căn cứ pháp lý quan trọng </w:t>
      </w:r>
      <w:r w:rsidRPr="004523DE">
        <w:rPr>
          <w:sz w:val="28"/>
          <w:szCs w:val="28"/>
        </w:rPr>
        <w:lastRenderedPageBreak/>
        <w:t>hàng đầu để các cơ quan có thẩm quyền triển khai áp dụng các chính sách về TGXH trên thực tiễn, tính từ thời điểm 01/07/2021.</w:t>
      </w:r>
      <w:r w:rsidR="004523DE">
        <w:rPr>
          <w:sz w:val="28"/>
          <w:szCs w:val="28"/>
        </w:rPr>
        <w:t xml:space="preserve"> Nghị định bao gồm 8 Chương, 39 Điều.</w:t>
      </w:r>
      <w:r w:rsidR="008072E1">
        <w:rPr>
          <w:sz w:val="28"/>
          <w:szCs w:val="28"/>
        </w:rPr>
        <w:t xml:space="preserve"> </w:t>
      </w:r>
      <w:r w:rsidR="004523DE" w:rsidRPr="004523DE">
        <w:rPr>
          <w:sz w:val="28"/>
          <w:szCs w:val="28"/>
        </w:rPr>
        <w:t>Nghị định số 136/2013/NĐ-CP ngày 21 tháng 10 năm 2013 của Chính phủ về chính sách trợ giúp xã hội đối với đối tượng bảo trợ xã hội; Điều 17 Nghị định số 140/2018/NĐ-CP ngày 08 tháng 10 năm 2018 của Chính phủ về sửa đổi, bổ sung các Nghị định liên quan đến điều kiện đầu tư kinh doanh và thủ tục hành chính thuộc phạm vi quản lý nhà nước của Bộ Lao động - Thương binh và Xã hội; các điều từ Điều 40 đến Điều 43 Nghị định số 103/2017/NĐ-CP ngày 12 tháng 9 năm 2017 của Chính phủ quy định về việc thành lập, tổ chức, hoạt động, giải thể và quản lý các cơ sở trợ giúp xã hội; các điều từ Điều 15 đến Điều 23 Nghị định số 28/2012/NĐ-CP ngày 10 tháng 4 năm 2012 của Chính phủ quy định chi tiết và hướng dẫn thi hành một số điều của Luật Người khuyết tật hết hiệu lực kể từ ngày Nghị định này có hiệu lực.</w:t>
      </w:r>
    </w:p>
    <w:p w:rsidR="00B26D56" w:rsidRDefault="00B26D56" w:rsidP="00E06137">
      <w:pPr>
        <w:pStyle w:val="NormalWeb"/>
        <w:spacing w:before="120" w:beforeAutospacing="0" w:after="120" w:afterAutospacing="0" w:line="360" w:lineRule="auto"/>
        <w:jc w:val="both"/>
        <w:rPr>
          <w:sz w:val="28"/>
          <w:szCs w:val="28"/>
        </w:rPr>
      </w:pPr>
      <w:r>
        <w:rPr>
          <w:sz w:val="28"/>
          <w:szCs w:val="28"/>
        </w:rPr>
        <w:t>Ngoài ra, n</w:t>
      </w:r>
      <w:r w:rsidRPr="00B26D56">
        <w:rPr>
          <w:sz w:val="28"/>
          <w:szCs w:val="28"/>
        </w:rPr>
        <w:t>gày 24/6/2021, Bộ Lao động Thương binh và Xã hội đã ban hành Thông tư 02/2021/TT-BLĐTBXH hướng dẫn thực hiện một số điều của Nghị định 20/2021/NĐ-CP ngày 15/03/2021 của Chính phủ quy định chính sách trợ giúp xã hội đối với đối tượng bảo trợ xã hội.</w:t>
      </w:r>
      <w:r>
        <w:rPr>
          <w:sz w:val="28"/>
          <w:szCs w:val="28"/>
        </w:rPr>
        <w:t xml:space="preserve"> </w:t>
      </w:r>
      <w:r w:rsidRPr="00B26D56">
        <w:rPr>
          <w:sz w:val="28"/>
          <w:szCs w:val="28"/>
        </w:rPr>
        <w:t>Thông tư có hiệu lực sau 45 ngày kể từ ngày ký. Các chế độ, chính sách quy định tại Thông tư  được áp dụng từ ngày 01 tháng 7 năm 2021. Thông tư liên tịch số 29/2014/TTLT-BLĐTBXH-BTC ngày 24 tháng 10 năm 2014 của Bộ Lao động - Thương binh và Xã hội và Bộ Tài chính hướng dẫn thực hiện một số điều của Nghị định số 136/2013/NĐ-CP ngày 21 tháng 10 năm 2013 của Chính phủ quy định chính sách trợ giúp xã hội đối với đối tượng bảo trợ xã hội; Thông tư liên tịch số 06/2015/TTLT-BLĐTBXH-BTC ngày 12 tháng 5 năm 2015 của Bộ Lao động - Thương binh và Xã hội và Bộ Tài chính sửa đổi, bổ sung khoản 2 và 4 Điều 11 Thông tư liên tịch số 29/2014/TTLT-BLĐTBXH-BTC hết hiệu lực kể từ ngày Thông tư 02/2021/T</w:t>
      </w:r>
      <w:r w:rsidR="001A5A16">
        <w:rPr>
          <w:sz w:val="28"/>
          <w:szCs w:val="28"/>
        </w:rPr>
        <w:t>T-BLĐTBXH  có hiệu lực thi hành</w:t>
      </w:r>
      <w:r w:rsidR="007D162D">
        <w:rPr>
          <w:sz w:val="28"/>
          <w:szCs w:val="28"/>
        </w:rPr>
        <w:t>.</w:t>
      </w:r>
    </w:p>
    <w:p w:rsidR="004523DE" w:rsidRDefault="00EB6254" w:rsidP="00E06137">
      <w:pPr>
        <w:pStyle w:val="NormalWeb"/>
        <w:spacing w:before="120" w:beforeAutospacing="0" w:after="120" w:afterAutospacing="0" w:line="360" w:lineRule="auto"/>
        <w:ind w:firstLine="720"/>
        <w:jc w:val="both"/>
        <w:rPr>
          <w:b/>
          <w:sz w:val="28"/>
          <w:szCs w:val="28"/>
          <w:u w:val="single"/>
        </w:rPr>
      </w:pPr>
      <w:r w:rsidRPr="00495E0C">
        <w:rPr>
          <w:b/>
          <w:sz w:val="28"/>
          <w:szCs w:val="28"/>
          <w:u w:val="single"/>
        </w:rPr>
        <w:t>I</w:t>
      </w:r>
      <w:r w:rsidR="001A5A16">
        <w:rPr>
          <w:b/>
          <w:sz w:val="28"/>
          <w:szCs w:val="28"/>
          <w:u w:val="single"/>
        </w:rPr>
        <w:t>I</w:t>
      </w:r>
      <w:r w:rsidRPr="00495E0C">
        <w:rPr>
          <w:b/>
          <w:sz w:val="28"/>
          <w:szCs w:val="28"/>
          <w:u w:val="single"/>
        </w:rPr>
        <w:t xml:space="preserve">. </w:t>
      </w:r>
      <w:r w:rsidR="00902BD4">
        <w:rPr>
          <w:b/>
          <w:sz w:val="28"/>
          <w:szCs w:val="28"/>
          <w:u w:val="single"/>
        </w:rPr>
        <w:t>NỘI DUNG CƠ BẢN CỦA CÁC CHÍNH SÁCH TRỢ GIÚP XÃ HỘI HIỆN HÀNH</w:t>
      </w:r>
      <w:r w:rsidRPr="00495E0C">
        <w:rPr>
          <w:b/>
          <w:sz w:val="28"/>
          <w:szCs w:val="28"/>
          <w:u w:val="single"/>
        </w:rPr>
        <w:t xml:space="preserve"> </w:t>
      </w:r>
    </w:p>
    <w:p w:rsidR="001A5A16" w:rsidRPr="001A5A16" w:rsidRDefault="001A5A16" w:rsidP="00E06137">
      <w:pPr>
        <w:pStyle w:val="NormalWeb"/>
        <w:spacing w:before="120" w:beforeAutospacing="0" w:after="120" w:afterAutospacing="0" w:line="360" w:lineRule="auto"/>
        <w:ind w:firstLine="720"/>
        <w:jc w:val="both"/>
        <w:rPr>
          <w:b/>
          <w:sz w:val="28"/>
          <w:szCs w:val="28"/>
          <w:u w:val="single"/>
        </w:rPr>
      </w:pPr>
      <w:r w:rsidRPr="001A5A16">
        <w:rPr>
          <w:b/>
          <w:sz w:val="28"/>
          <w:szCs w:val="28"/>
          <w:u w:val="single"/>
        </w:rPr>
        <w:lastRenderedPageBreak/>
        <w:t>1. Chính sách trợ giúp xã hội thường xuyên tại cộng đồng</w:t>
      </w:r>
    </w:p>
    <w:p w:rsidR="00EB6254" w:rsidRDefault="005C7EC9" w:rsidP="00E06137">
      <w:pPr>
        <w:pStyle w:val="NormalWeb"/>
        <w:spacing w:before="120" w:beforeAutospacing="0" w:after="120" w:afterAutospacing="0" w:line="360" w:lineRule="auto"/>
        <w:jc w:val="both"/>
        <w:rPr>
          <w:sz w:val="28"/>
          <w:szCs w:val="28"/>
        </w:rPr>
      </w:pPr>
      <w:r w:rsidRPr="00EB6254">
        <w:rPr>
          <w:sz w:val="28"/>
          <w:szCs w:val="28"/>
        </w:rPr>
        <w:t xml:space="preserve">Chính sách trợ giúp xã hội thường xuyên tại cộng đồng có nhiều đổi mới thông qua </w:t>
      </w:r>
      <w:r w:rsidR="00EB6254">
        <w:rPr>
          <w:sz w:val="28"/>
          <w:szCs w:val="28"/>
        </w:rPr>
        <w:t>tăng mức chuẩn trợ giúp xã hội (Chương II Nghị định số 20/2021/NĐ-CP).</w:t>
      </w:r>
    </w:p>
    <w:p w:rsidR="00EB6254" w:rsidRDefault="00EB6254" w:rsidP="00E06137">
      <w:pPr>
        <w:pStyle w:val="NormalWeb"/>
        <w:spacing w:before="120" w:beforeAutospacing="0" w:after="120" w:afterAutospacing="0" w:line="360" w:lineRule="auto"/>
        <w:jc w:val="both"/>
        <w:rPr>
          <w:sz w:val="28"/>
          <w:szCs w:val="28"/>
        </w:rPr>
      </w:pPr>
      <w:r>
        <w:rPr>
          <w:sz w:val="28"/>
          <w:szCs w:val="28"/>
        </w:rPr>
        <w:t>Theo đó:</w:t>
      </w:r>
    </w:p>
    <w:p w:rsidR="00EB6254" w:rsidRDefault="006D2829" w:rsidP="00E06137">
      <w:pPr>
        <w:pStyle w:val="NormalWeb"/>
        <w:spacing w:before="120" w:beforeAutospacing="0" w:after="120" w:afterAutospacing="0" w:line="360" w:lineRule="auto"/>
        <w:ind w:firstLine="720"/>
        <w:jc w:val="both"/>
        <w:rPr>
          <w:b/>
          <w:sz w:val="28"/>
          <w:szCs w:val="28"/>
        </w:rPr>
      </w:pPr>
      <w:r w:rsidRPr="006D2829">
        <w:rPr>
          <w:b/>
          <w:sz w:val="28"/>
          <w:szCs w:val="28"/>
        </w:rPr>
        <w:t>1.</w:t>
      </w:r>
      <w:r w:rsidR="001A5A16">
        <w:rPr>
          <w:b/>
          <w:sz w:val="28"/>
          <w:szCs w:val="28"/>
        </w:rPr>
        <w:t>1.</w:t>
      </w:r>
      <w:r w:rsidR="00EB6254" w:rsidRPr="006D2829">
        <w:rPr>
          <w:b/>
          <w:sz w:val="28"/>
          <w:szCs w:val="28"/>
        </w:rPr>
        <w:t xml:space="preserve"> Đối tượng bảo trợ xã hội hưởng trợ cấp xã hội hàng tháng</w:t>
      </w:r>
      <w:r>
        <w:rPr>
          <w:b/>
          <w:sz w:val="28"/>
          <w:szCs w:val="28"/>
        </w:rPr>
        <w:t>:</w:t>
      </w:r>
    </w:p>
    <w:p w:rsidR="006D2829" w:rsidRPr="006D2829" w:rsidRDefault="006D2829" w:rsidP="00E06137">
      <w:pPr>
        <w:pStyle w:val="NormalWeb"/>
        <w:spacing w:before="120" w:beforeAutospacing="0" w:after="120" w:afterAutospacing="0" w:line="360" w:lineRule="auto"/>
        <w:jc w:val="both"/>
        <w:rPr>
          <w:sz w:val="28"/>
          <w:szCs w:val="28"/>
        </w:rPr>
      </w:pPr>
      <w:r w:rsidRPr="006D2829">
        <w:rPr>
          <w:sz w:val="28"/>
          <w:szCs w:val="28"/>
        </w:rPr>
        <w:t xml:space="preserve">Điều 5 Nghị định số 20/2021/NĐ-CP quy định </w:t>
      </w:r>
      <w:r>
        <w:rPr>
          <w:sz w:val="28"/>
          <w:szCs w:val="28"/>
        </w:rPr>
        <w:t xml:space="preserve">cụ thể </w:t>
      </w:r>
      <w:r w:rsidRPr="006D2829">
        <w:rPr>
          <w:sz w:val="28"/>
          <w:szCs w:val="28"/>
        </w:rPr>
        <w:t>như sau:</w:t>
      </w:r>
    </w:p>
    <w:p w:rsidR="00EB6254" w:rsidRPr="00090FFB" w:rsidRDefault="006D2829" w:rsidP="00E06137">
      <w:pPr>
        <w:pStyle w:val="NormalWeb"/>
        <w:spacing w:before="120" w:beforeAutospacing="0" w:after="120" w:afterAutospacing="0" w:line="360" w:lineRule="auto"/>
        <w:jc w:val="both"/>
        <w:rPr>
          <w:sz w:val="28"/>
          <w:szCs w:val="28"/>
        </w:rPr>
      </w:pPr>
      <w:r w:rsidRPr="00090FFB">
        <w:rPr>
          <w:sz w:val="28"/>
          <w:szCs w:val="28"/>
        </w:rPr>
        <w:t>“</w:t>
      </w:r>
      <w:r w:rsidR="00EB6254" w:rsidRPr="00090FFB">
        <w:rPr>
          <w:sz w:val="28"/>
          <w:szCs w:val="28"/>
        </w:rPr>
        <w:t>1. Trẻ em dưới 16 tuổi không có nguồn nuôi dưỡng thuộc một trong các trường hợp sau đây:</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a) Bị bỏ rơi chưa có người nhận làm con nuôi;</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b) Mồ côi cả cha và mẹ;</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c) Mồ côi cha hoặc mẹ và người còn lại bị tuyên bố mất tích theo quy định của pháp luật;</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d) Mồ côi cha hoặc mẹ và người còn lại đang hưởng chế độ chăm sóc, nuôi dưỡng tại cơ sở trợ giúp xã hội, nhà xã hội;</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đ)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e) Cả cha và mẹ bị tuyên bố mất tích theo quy định của pháp luật;</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g) Cả cha và mẹ đang hưởng chế độ chăm sóc, nuôi dưỡng tại cơ sở trợ giúp xã hội, nhà xã hội;</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h) Cả cha và mẹ đang trong thời gian chấp hành án phạt tù tại trại giam hoặc đang chấp hành quyết định xử lý vi phạm hành chính tại trường giáo dưỡng, cơ sở giáo dục bắt buộc, cơ sở cai nghiện bắt buộc;</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i) Cha hoặc mẹ bị tuyên bố mất tích theo quy định của pháp luật và người còn lại đang hưởng chế độ chăm sóc, nuôi dưỡng tại cơ sở trợ giúp xã hội, nhà xã hội;</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lastRenderedPageBreak/>
        <w:t>k) Cha hoặc mẹ bị tuyên bố mất tích theo quy định của pháp luật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l) Cha hoặc mẹ đang hưởng chế độ chăm sóc, nuôi dưỡng tại cơ sở trợ giúp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2. Người thuộc diện quy định tại khoản 1 Điều này đang hưởng trợ cấp xã hội hàng tháng mà đủ 16 tuổi nhưng đang học văn hóa, học nghề, trung học chuyên nghiệp, cao đẳng, đại học văn bằng thứ nhất thì tiếp tục được hưởng chính sách trợ giúp xã hội cho đến khi kết thúc học, nhưng tối đa không quá 22 tuổi.</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3. Trẻ em nhiễm HIV/AIDS thuộc hộ nghèo.</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4. Người thuộc diện hộ nghèo, hộ cận nghèo chưa có chồng hoặc chưa có vợ; đã có chồng hoặc vợ nhưng đã chết hoặc mất tích theo quy định của pháp luật và đang nuôi con dưới 16 tuổi hoặc đang nuôi con từ 16 đến 22 tuổi và người con đó đang học văn hóa, học nghề, trung học chuyên nghiệp, cao đẳng, đại học văn bằng thứ nhất quy định tại khoản 2 Điều này (sau đây gọi chung là người đơn thân nghèo đang nuôi con).</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5. Người cao tuổi thuộc một trong các trường hợp quy định sau đây:</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a) Người cao tuổi thuộc diện hộ nghèo, không có người có nghĩa vụ và quyền phụng dưỡng hoặc có người có nghĩa vụ và quyền phụng dưỡng nhưng người này đang hưởng trợ cấp xã hội hàng tháng;</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b) Người cao tuổi từ đủ 75 tuổi đến 80 tuổi thuộc diện hộ nghèo, hộ cận nghèo không thuộc diện quy định ở điểm a khoản này đang sống tại địa bàn các xã, thôn vùng đồng bào dân tộc thiểu số và miền núi đặc biệt khó khăn;</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lastRenderedPageBreak/>
        <w:t>c) Người từ đủ 80 tuổi trở lên không thuộc diện quy định tại điểm a khoản này mà không có lương hưu, trợ cấp bảo hiểm xã hội hàng tháng, trợ cấp xã hội hàng tháng;</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d) Người cao tuổi thuộc diện hộ nghèo, không có người có nghĩa vụ và quyền phụng dưỡng, không có điều kiện sống ở cộng đồng, đủ điều kiện tiếp nhận vào cơ sở trợ giúp xã hội nhưng có người nhận nuôi dưỡng, chăm sóc tại cộng đồng.</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6. Người khuyết tật nặng, người khuyết tật đặc biệt nặng theo quy định pháp luật về người khuyết tật.</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7. Trẻ em dưới 3 tuổi thuộc diện hộ nghèo, hộ cận nghèo không thuộc đối tượng quy định tại các khoản 1, 3 và 6 Điều này đang sống tại địa bàn các xã, thôn vùng đồng bào dân tộc thiểu số và miền núi đặc biệt khó khăn.</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8. Người nhiễm HIV/AIDS thuộc diện hộ nghèo không có nguồn thu nhập ổn định hàng tháng như tiền lương, tiền công, lương hưu, trợ cấp bảo bảo hiểm xã hội, trợ cấp xã hội hàng tháng.”</w:t>
      </w:r>
    </w:p>
    <w:p w:rsidR="00EB6254" w:rsidRPr="00090FFB" w:rsidRDefault="001A5A16" w:rsidP="00E06137">
      <w:pPr>
        <w:pStyle w:val="NormalWeb"/>
        <w:spacing w:before="120" w:beforeAutospacing="0" w:after="120" w:afterAutospacing="0" w:line="360" w:lineRule="auto"/>
        <w:ind w:firstLine="720"/>
        <w:jc w:val="both"/>
        <w:rPr>
          <w:b/>
          <w:sz w:val="28"/>
          <w:szCs w:val="28"/>
        </w:rPr>
      </w:pPr>
      <w:r>
        <w:rPr>
          <w:b/>
          <w:sz w:val="28"/>
          <w:szCs w:val="28"/>
        </w:rPr>
        <w:t>1.</w:t>
      </w:r>
      <w:r w:rsidR="006D2829" w:rsidRPr="00090FFB">
        <w:rPr>
          <w:b/>
          <w:sz w:val="28"/>
          <w:szCs w:val="28"/>
        </w:rPr>
        <w:t xml:space="preserve">2. </w:t>
      </w:r>
      <w:r w:rsidR="00EB6254" w:rsidRPr="00090FFB">
        <w:rPr>
          <w:b/>
          <w:sz w:val="28"/>
          <w:szCs w:val="28"/>
        </w:rPr>
        <w:t>Về mức trợ cấp xã hội hàng tháng</w:t>
      </w:r>
      <w:r w:rsidR="006D2829" w:rsidRPr="00090FFB">
        <w:rPr>
          <w:b/>
          <w:sz w:val="28"/>
          <w:szCs w:val="28"/>
        </w:rPr>
        <w:t>:</w:t>
      </w:r>
    </w:p>
    <w:p w:rsidR="006D2829" w:rsidRPr="00090FFB" w:rsidRDefault="006D2829" w:rsidP="00E06137">
      <w:pPr>
        <w:pStyle w:val="NormalWeb"/>
        <w:spacing w:before="120" w:beforeAutospacing="0" w:after="120" w:afterAutospacing="0" w:line="360" w:lineRule="auto"/>
        <w:ind w:firstLine="720"/>
        <w:jc w:val="both"/>
        <w:rPr>
          <w:sz w:val="28"/>
          <w:szCs w:val="28"/>
        </w:rPr>
      </w:pPr>
      <w:r w:rsidRPr="00090FFB">
        <w:rPr>
          <w:sz w:val="28"/>
          <w:szCs w:val="28"/>
        </w:rPr>
        <w:t>Điều 4 Nghị định số 20/2021/NĐ-CP quy định về mức chuẩn trợ giúp xã hội như sau:</w:t>
      </w:r>
    </w:p>
    <w:p w:rsidR="006D2829" w:rsidRPr="00090FFB" w:rsidRDefault="006D2829" w:rsidP="00E06137">
      <w:pPr>
        <w:pStyle w:val="NormalWeb"/>
        <w:spacing w:before="120" w:beforeAutospacing="0" w:after="120" w:afterAutospacing="0" w:line="360" w:lineRule="auto"/>
        <w:jc w:val="both"/>
        <w:rPr>
          <w:sz w:val="28"/>
          <w:szCs w:val="28"/>
        </w:rPr>
      </w:pPr>
      <w:r w:rsidRPr="00090FFB">
        <w:rPr>
          <w:sz w:val="28"/>
          <w:szCs w:val="28"/>
        </w:rPr>
        <w:t>“1. Mức chuẩn trợ giúp xã hội là căn cứ xác định mức trợ cấp xã hội, mức hỗ trợ kinh phí nhận chăm sóc, nuôi dưỡng; mức trợ cấp nuôi dưỡng trong cơ sở trợ giúp xã hội và các mức trợ giúp xã hội khác.</w:t>
      </w:r>
    </w:p>
    <w:p w:rsidR="006D2829" w:rsidRPr="00090FFB" w:rsidRDefault="006D2829" w:rsidP="00E06137">
      <w:pPr>
        <w:pStyle w:val="NormalWeb"/>
        <w:spacing w:before="120" w:beforeAutospacing="0" w:after="120" w:afterAutospacing="0" w:line="360" w:lineRule="auto"/>
        <w:jc w:val="both"/>
        <w:rPr>
          <w:sz w:val="28"/>
          <w:szCs w:val="28"/>
        </w:rPr>
      </w:pPr>
      <w:r w:rsidRPr="00090FFB">
        <w:rPr>
          <w:sz w:val="28"/>
          <w:szCs w:val="28"/>
        </w:rPr>
        <w:t>2. Mức chuẩn trợ giúp xã hội áp dụng từ ngày 01 tháng 7 năm 2021 là 360.000 đồng/tháng.</w:t>
      </w:r>
    </w:p>
    <w:p w:rsidR="006D2829" w:rsidRPr="00090FFB" w:rsidRDefault="006D2829" w:rsidP="00E06137">
      <w:pPr>
        <w:pStyle w:val="NormalWeb"/>
        <w:spacing w:before="120" w:beforeAutospacing="0" w:after="120" w:afterAutospacing="0" w:line="360" w:lineRule="auto"/>
        <w:jc w:val="both"/>
        <w:rPr>
          <w:sz w:val="28"/>
          <w:szCs w:val="28"/>
        </w:rPr>
      </w:pPr>
      <w:r w:rsidRPr="00090FFB">
        <w:rPr>
          <w:sz w:val="28"/>
          <w:szCs w:val="28"/>
        </w:rPr>
        <w:t>Tùy theo khả năng cân đối của ngân sách, tốc độ tăng giá tiêu dùng và tình hình đời sống của đối tượng bảo trợ xã hội, cơ quan có thẩm quyền xem xét, điều chỉnh tăng mức chuẩn trợ giúp xã hội cho phù hợp; bảo đảm tương quan chính sách đối với các đối tượng khác.</w:t>
      </w:r>
    </w:p>
    <w:p w:rsidR="006D2829" w:rsidRPr="00090FFB" w:rsidRDefault="006D2829" w:rsidP="00E06137">
      <w:pPr>
        <w:pStyle w:val="NormalWeb"/>
        <w:spacing w:before="120" w:beforeAutospacing="0" w:after="120" w:afterAutospacing="0" w:line="360" w:lineRule="auto"/>
        <w:jc w:val="both"/>
        <w:rPr>
          <w:sz w:val="28"/>
          <w:szCs w:val="28"/>
        </w:rPr>
      </w:pPr>
      <w:r w:rsidRPr="00090FFB">
        <w:rPr>
          <w:sz w:val="28"/>
          <w:szCs w:val="28"/>
        </w:rPr>
        <w:lastRenderedPageBreak/>
        <w:t>3. Tùy thuộc điều kiện kinh tế - xã hội tại địa phương, Ủy ban nhân dân cấp tỉnh trình Hội đồn</w:t>
      </w:r>
      <w:r w:rsidR="001A5A16">
        <w:rPr>
          <w:sz w:val="28"/>
          <w:szCs w:val="28"/>
        </w:rPr>
        <w:t>g nhân dân cùng cấp quyết định:</w:t>
      </w:r>
    </w:p>
    <w:p w:rsidR="006D2829" w:rsidRPr="00090FFB" w:rsidRDefault="006D2829" w:rsidP="00E06137">
      <w:pPr>
        <w:pStyle w:val="NormalWeb"/>
        <w:spacing w:before="120" w:beforeAutospacing="0" w:after="120" w:afterAutospacing="0" w:line="360" w:lineRule="auto"/>
        <w:jc w:val="both"/>
        <w:rPr>
          <w:sz w:val="28"/>
          <w:szCs w:val="28"/>
        </w:rPr>
      </w:pPr>
      <w:r w:rsidRPr="00090FFB">
        <w:rPr>
          <w:sz w:val="28"/>
          <w:szCs w:val="28"/>
        </w:rPr>
        <w:t>a) Mức chuẩn trợ giúp xã hội, mức trợ giúp xã hội áp dụng trên địa bàn bảo đảm không thấp hơn mức chuẩn trợ giúp xã hội và mức trợ giúp xã hội quy định tại Nghị định này;</w:t>
      </w:r>
    </w:p>
    <w:p w:rsidR="006D2829" w:rsidRPr="00090FFB" w:rsidRDefault="006D2829" w:rsidP="00E06137">
      <w:pPr>
        <w:pStyle w:val="NormalWeb"/>
        <w:spacing w:before="120" w:beforeAutospacing="0" w:after="120" w:afterAutospacing="0" w:line="360" w:lineRule="auto"/>
        <w:jc w:val="both"/>
        <w:rPr>
          <w:sz w:val="28"/>
          <w:szCs w:val="28"/>
        </w:rPr>
      </w:pPr>
      <w:r w:rsidRPr="00090FFB">
        <w:rPr>
          <w:sz w:val="28"/>
          <w:szCs w:val="28"/>
        </w:rPr>
        <w:t>b) Đối tượng khó khăn khác chưa quy định tại Nghị định này được hưởng chính sách trợ giúp xã hội.”</w:t>
      </w:r>
    </w:p>
    <w:p w:rsidR="00EB6254" w:rsidRPr="00090FFB" w:rsidRDefault="006D2829" w:rsidP="00E06137">
      <w:pPr>
        <w:pStyle w:val="NormalWeb"/>
        <w:spacing w:before="120" w:beforeAutospacing="0" w:after="120" w:afterAutospacing="0" w:line="360" w:lineRule="auto"/>
        <w:ind w:firstLine="720"/>
        <w:jc w:val="both"/>
        <w:rPr>
          <w:sz w:val="28"/>
          <w:szCs w:val="28"/>
        </w:rPr>
      </w:pPr>
      <w:r w:rsidRPr="00090FFB">
        <w:rPr>
          <w:sz w:val="28"/>
          <w:szCs w:val="28"/>
        </w:rPr>
        <w:t>Căn cứ theo đó, Điều 6 Nghị định số 20/2021/NĐ-CP quy định cụ thể mức trợ cấp xã hội hàng tháng cụ thể như sau:</w:t>
      </w:r>
    </w:p>
    <w:p w:rsidR="00EB6254" w:rsidRPr="00090FFB" w:rsidRDefault="006D2829" w:rsidP="00E06137">
      <w:pPr>
        <w:pStyle w:val="NormalWeb"/>
        <w:spacing w:before="120" w:beforeAutospacing="0" w:after="120" w:afterAutospacing="0" w:line="360" w:lineRule="auto"/>
        <w:jc w:val="both"/>
        <w:rPr>
          <w:sz w:val="28"/>
          <w:szCs w:val="28"/>
        </w:rPr>
      </w:pPr>
      <w:r w:rsidRPr="00090FFB">
        <w:rPr>
          <w:sz w:val="28"/>
          <w:szCs w:val="28"/>
        </w:rPr>
        <w:t>“</w:t>
      </w:r>
      <w:r w:rsidR="00EB6254" w:rsidRPr="00090FFB">
        <w:rPr>
          <w:sz w:val="28"/>
          <w:szCs w:val="28"/>
        </w:rPr>
        <w:t>1. Đối tượng quy định tại Điều 5 Nghị định này được trợ cấp xã hội hàng tháng với mức bằng mức chuẩn trợ giúp xã hội quy định tại Điều 4 Nghị định này nhân với hệ</w:t>
      </w:r>
      <w:r w:rsidRPr="00090FFB">
        <w:rPr>
          <w:sz w:val="28"/>
          <w:szCs w:val="28"/>
        </w:rPr>
        <w:t xml:space="preserve"> số tương ứng quy định như sau:</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a) Đối với đối tượng quy định tạ</w:t>
      </w:r>
      <w:r w:rsidR="006D2829" w:rsidRPr="00090FFB">
        <w:rPr>
          <w:sz w:val="28"/>
          <w:szCs w:val="28"/>
        </w:rPr>
        <w:t>i khoản 1 Điều 5 Nghị định này:</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 xml:space="preserve">- Hệ số 2,5 </w:t>
      </w:r>
      <w:r w:rsidR="006D2829" w:rsidRPr="00090FFB">
        <w:rPr>
          <w:sz w:val="28"/>
          <w:szCs w:val="28"/>
        </w:rPr>
        <w:t>đối với trường hợp dưới 4 tuổi;</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 xml:space="preserve">- Hệ số 1,5 đối với trường </w:t>
      </w:r>
      <w:r w:rsidR="006D2829" w:rsidRPr="00090FFB">
        <w:rPr>
          <w:sz w:val="28"/>
          <w:szCs w:val="28"/>
        </w:rPr>
        <w:t>hợp từ đủ 4 tuổi trở lên.</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b) Hệ số 1,5 đối với đối tượng quy định tạ</w:t>
      </w:r>
      <w:r w:rsidR="006D2829" w:rsidRPr="00090FFB">
        <w:rPr>
          <w:sz w:val="28"/>
          <w:szCs w:val="28"/>
        </w:rPr>
        <w:t>i khoản 2 Điều 5 Nghị định này.</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c) Đối với đối tượng quy định tạ</w:t>
      </w:r>
      <w:r w:rsidR="006D2829" w:rsidRPr="00090FFB">
        <w:rPr>
          <w:sz w:val="28"/>
          <w:szCs w:val="28"/>
        </w:rPr>
        <w:t>i khoản 3 Điều 5 Nghị định này:</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 Hệ số 2,5</w:t>
      </w:r>
      <w:r w:rsidR="006D2829" w:rsidRPr="00090FFB">
        <w:rPr>
          <w:sz w:val="28"/>
          <w:szCs w:val="28"/>
        </w:rPr>
        <w:t xml:space="preserve"> đối với đối tượng dưới 4 tuổi;</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 Hệ số 2,0 đối với đối tượng</w:t>
      </w:r>
      <w:r w:rsidR="006D2829" w:rsidRPr="00090FFB">
        <w:rPr>
          <w:sz w:val="28"/>
          <w:szCs w:val="28"/>
        </w:rPr>
        <w:t xml:space="preserve"> từ đủ 4 tuổi đến dưới 16 tuổi.</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d) Đối với đối tượng quy định tạ</w:t>
      </w:r>
      <w:r w:rsidR="006D2829" w:rsidRPr="00090FFB">
        <w:rPr>
          <w:sz w:val="28"/>
          <w:szCs w:val="28"/>
        </w:rPr>
        <w:t>i khoản 4 Điều 5 Nghị định này:</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Hệ số 1,0</w:t>
      </w:r>
      <w:r w:rsidR="006D2829" w:rsidRPr="00090FFB">
        <w:rPr>
          <w:sz w:val="28"/>
          <w:szCs w:val="28"/>
        </w:rPr>
        <w:t xml:space="preserve"> đối với mỗi một con đang nuôi.</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đ) Đối với đối tượng quy định tạ</w:t>
      </w:r>
      <w:r w:rsidR="006D2829" w:rsidRPr="00090FFB">
        <w:rPr>
          <w:sz w:val="28"/>
          <w:szCs w:val="28"/>
        </w:rPr>
        <w:t>i khoản 5 Điều 5 Nghị định này:</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 Hệ số 1,5 đối với đối tượng quy định tại điểm a kho</w:t>
      </w:r>
      <w:r w:rsidR="006D2829" w:rsidRPr="00090FFB">
        <w:rPr>
          <w:sz w:val="28"/>
          <w:szCs w:val="28"/>
        </w:rPr>
        <w:t>ản 5 từ đủ 60 tuổi đến 80 tuổi;</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 Hệ số 2,0 đối với đối tượng quy định tại điểm a</w:t>
      </w:r>
      <w:r w:rsidR="006D2829" w:rsidRPr="00090FFB">
        <w:rPr>
          <w:sz w:val="28"/>
          <w:szCs w:val="28"/>
        </w:rPr>
        <w:t xml:space="preserve"> khoản 5 từ đủ 80 tuổi trở lên;</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lastRenderedPageBreak/>
        <w:t>- Hệ số 1,0 đối với đối tượng quy đị</w:t>
      </w:r>
      <w:r w:rsidR="006D2829" w:rsidRPr="00090FFB">
        <w:rPr>
          <w:sz w:val="28"/>
          <w:szCs w:val="28"/>
        </w:rPr>
        <w:t>nh tại các điểm b và c khoản 5;</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 Hệ số 3,0 đối với đối tượng quy định tạ</w:t>
      </w:r>
      <w:r w:rsidR="006D2829" w:rsidRPr="00090FFB">
        <w:rPr>
          <w:sz w:val="28"/>
          <w:szCs w:val="28"/>
        </w:rPr>
        <w:t>i điểm d khoản 5.</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e) Đối với đối tượng quy định tạ</w:t>
      </w:r>
      <w:r w:rsidR="006D2829" w:rsidRPr="00090FFB">
        <w:rPr>
          <w:sz w:val="28"/>
          <w:szCs w:val="28"/>
        </w:rPr>
        <w:t>i khoản 6 Điều 5 Nghị định này:</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 xml:space="preserve">- Hệ số 2,0 đối với </w:t>
      </w:r>
      <w:r w:rsidR="006D2829" w:rsidRPr="00090FFB">
        <w:rPr>
          <w:sz w:val="28"/>
          <w:szCs w:val="28"/>
        </w:rPr>
        <w:t>người khuyết tật đặc biệt nặng;</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 xml:space="preserve">- Hệ số 2,5 đối với trẻ em khuyết tật đặc biệt nặng hoặc người cao tuổi là </w:t>
      </w:r>
      <w:r w:rsidR="006D2829" w:rsidRPr="00090FFB">
        <w:rPr>
          <w:sz w:val="28"/>
          <w:szCs w:val="28"/>
        </w:rPr>
        <w:t>người khuyết tật đặc biệt nặng;</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 Hệ số 1,5</w:t>
      </w:r>
      <w:r w:rsidR="006D2829" w:rsidRPr="00090FFB">
        <w:rPr>
          <w:sz w:val="28"/>
          <w:szCs w:val="28"/>
        </w:rPr>
        <w:t xml:space="preserve"> đối với người khuyết tật nặng;</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 Hệ số 2,0 đối với trẻ em khuyết tật nặng hoặc người cao tuổi là người khuyết tật nặng.</w:t>
      </w:r>
    </w:p>
    <w:p w:rsidR="00EB6254"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g) Hệ số 1,5 đối với đối tượng quy định tại các khoản 7 và 8 Điều 5 Nghị định này.</w:t>
      </w:r>
    </w:p>
    <w:p w:rsidR="006D2829" w:rsidRPr="00090FFB" w:rsidRDefault="00EB6254" w:rsidP="00E06137">
      <w:pPr>
        <w:pStyle w:val="NormalWeb"/>
        <w:spacing w:before="120" w:beforeAutospacing="0" w:after="120" w:afterAutospacing="0" w:line="360" w:lineRule="auto"/>
        <w:jc w:val="both"/>
        <w:rPr>
          <w:sz w:val="28"/>
          <w:szCs w:val="28"/>
        </w:rPr>
      </w:pPr>
      <w:r w:rsidRPr="00090FFB">
        <w:rPr>
          <w:sz w:val="28"/>
          <w:szCs w:val="28"/>
        </w:rPr>
        <w:t>2. Trường hợp đối tượng thuộc diện hưởng các mức theo các hệ số khác nhau quy định tại khoản 1 Điều này hoặc tại các văn bản khác nhau thì chỉ được hưởng một mức cao nhất. Riêng người đơn thân nghèo đang nuôi con là đối tượng quy định tại các khoản 5, 6 và 8 Điều 5 Nghị định này thì được hưởng cả chế độ đối với đối tượng quy định tại khoản 4 Điều 5 và chế độ đối với đối tượng quy định tại các khoản 5, 6 và 8 Điều 5 Nghị định này.</w:t>
      </w:r>
      <w:r w:rsidR="00090FFB">
        <w:rPr>
          <w:sz w:val="28"/>
          <w:szCs w:val="28"/>
        </w:rPr>
        <w:t>”</w:t>
      </w:r>
    </w:p>
    <w:p w:rsidR="005C7EC9" w:rsidRPr="00EB6254" w:rsidRDefault="006D2829" w:rsidP="00E06137">
      <w:pPr>
        <w:pStyle w:val="NormalWeb"/>
        <w:spacing w:before="120" w:beforeAutospacing="0" w:after="120" w:afterAutospacing="0" w:line="360" w:lineRule="auto"/>
        <w:ind w:firstLine="720"/>
        <w:jc w:val="both"/>
        <w:rPr>
          <w:sz w:val="28"/>
          <w:szCs w:val="28"/>
        </w:rPr>
      </w:pPr>
      <w:r>
        <w:rPr>
          <w:sz w:val="28"/>
          <w:szCs w:val="28"/>
        </w:rPr>
        <w:t>Như vậy, m</w:t>
      </w:r>
      <w:r w:rsidR="005C7EC9" w:rsidRPr="00EB6254">
        <w:rPr>
          <w:sz w:val="28"/>
          <w:szCs w:val="28"/>
        </w:rPr>
        <w:t xml:space="preserve">ột trong những điểm mới quan trọng của Nghị định này chính là: tăng mức chuẩn TGXH đối với đối tượng bảo trợ xã hội. Theo khoản 2, Điều 4 Nghị định số 20/2021/NĐ-CP, mức chuẩn TGXH áp dụng từ ngày 01/07/2021 là 360.000 đồng/tháng, tăng 90.000 đồng/tháng (gần 30%) so với mức 270.000 đồng/tháng theo quy định tại khoản 1, Điều 4, Nghị định số 136/2013/NĐ-CP. Mức chuẩn kinh phí TGXH luôn được xếp vị trí quan trọng hàng đầu, được xem là “then chốt” trong nhóm chính sách về bảo trợ xã hội. Vì mức chuẩn này dùng để làm “căn cứ xác định mức trợ cấp xã hội, mức trợ cấp nuôi dưỡng tại cơ sở bảo trợ xã hội, nhà xã hội, mức hỗ trợ kinh phí chăm sóc, nuôi dưỡng và các mức TGXH khác” cho những đối tượng được hưởng chính sách bảo trợ xã hội theo quy định. </w:t>
      </w:r>
      <w:r w:rsidR="005C7EC9" w:rsidRPr="00EB6254">
        <w:rPr>
          <w:sz w:val="28"/>
          <w:szCs w:val="28"/>
        </w:rPr>
        <w:lastRenderedPageBreak/>
        <w:t>Việc tăng mức chuẩn TGXH giúp tăng mức trợ cấp bằng tiền mặt hàng tháng đối với các đối tượng bảo trợ xã hội trong Nghị định 20/2021/NĐ-CP, góp phần thiết thực hỗ trợ và giảm những khó khăn, rủi ro trong đời sống của đối tượng yếu thế. Đặc biệt, ở những gia đình có người khuyết tật (nặng, đặc biệt nặng), mang lại cả giá trị vật chất và tinh thần đối với đối tượng bảo trợ xã hội.</w:t>
      </w:r>
    </w:p>
    <w:p w:rsidR="005C7EC9" w:rsidRDefault="006D2829" w:rsidP="00E06137">
      <w:pPr>
        <w:pStyle w:val="NormalWeb"/>
        <w:spacing w:before="120" w:beforeAutospacing="0" w:after="120" w:afterAutospacing="0" w:line="360" w:lineRule="auto"/>
        <w:ind w:firstLine="720"/>
        <w:jc w:val="both"/>
        <w:rPr>
          <w:sz w:val="28"/>
          <w:szCs w:val="28"/>
        </w:rPr>
      </w:pPr>
      <w:r>
        <w:rPr>
          <w:sz w:val="28"/>
          <w:szCs w:val="28"/>
        </w:rPr>
        <w:t>Ngoài ra, theo Nghị định số 20/2021/NĐ-CP còn t</w:t>
      </w:r>
      <w:r w:rsidR="005C7EC9" w:rsidRPr="006D2829">
        <w:rPr>
          <w:sz w:val="28"/>
          <w:szCs w:val="28"/>
        </w:rPr>
        <w:t xml:space="preserve">ăng cách tính hệ số trợ cấp xã hội hàng tháng và kinh phí hỗ trợ nuôi dưỡng, chăm sóc người khuyết tật đặc biệt nặng sống tại hộ gia đình, hỗ trợ kinh phí chăm sóc người khuyết tật đặc biệt nặng: Đối với trường hợp người đơn thân thuộc hộ nghèo đang nuôi con (khoản 4, Điều 5, Nghị định số 20/2021/NĐ-CP): Từ ngày 01/07/2021, người đơn thân nghèo đang nuôi con được hưởng hệ số 1,0 đối với mỗi một con đang nuôi. Đây là điểm mới so với quy định của Nghị định số 136/2013/NĐ-CP (tại điểm h, khoản 1, Điều 6). Theo quy định tại Nghị định số 136/2013/NĐ-CP thì người đơn thân thuộc hộ nghèo, trong diện được trợ cấp được hưởng hệ số 2,0 khi đang nuôi từ hai con trở lên. Tức là, dù người đơn thân nghèo đang nuôi ba, bốn con thì  mỗi tháng cũng chỉ nhận được mức trợ cấp xã hội (TCXH) tối đa theo hệ số 02. Theo quy định mới của Nghị định số 20/2021/NĐ- CP thì hệ số được hưởng TCXH hàng tháng của người đó (hệ số 01) tương ứng mỗi con đang nuôi. Đây là điểm mới góp phần hỗ trợ đối với những trường hợp người đơn thân nghèo là người khuyết tật; Cũng tương ứng điểm quy định trên hệ số hỗ trợ kinh phí chăm sóc đối với hộ gia đình đang trực tiếp nuôi dưỡng, chăm sóc người khuyết tật đặc biệt nặng (ĐBN) được tính trên mỗi một người khuyết tật ĐBN (hệ số 01) thay vì quy định áp dụng chung một hệ số duy nhất (hệ số 01) như quy định tại Nghị định số  28/2012/NĐ-CP (khoản 3, Điều 17). Điều đó đảm bảo quyền lợi đối với những gia đình chăm sóc, nuôi dưỡng người thân là hai người khuyết tật ĐBN trở lên, vốn là những trường hợp không hiếm trên thực tế. Tương tự, quy định cách tính hệ số hỗ trợ kinh phí chăm sóc (hệ số 1,5) đối với mỗi người khuyết tật ĐBN dành cho hộ gia đình, cá nhân nhận chăm sóc nuôi dưỡng người khuyết tật đặc biệt nặng cũng khắc phục </w:t>
      </w:r>
      <w:r w:rsidR="005C7EC9" w:rsidRPr="006D2829">
        <w:rPr>
          <w:sz w:val="28"/>
          <w:szCs w:val="28"/>
        </w:rPr>
        <w:lastRenderedPageBreak/>
        <w:t>được những bất hợp lý của quy định “khung trần” hệ số 03 đối với trường hợp nhận nuôi dưỡng, chăm sóc từ hai người khuyết tật ĐBN trở lên như quy định tại NĐ 28/2012/NĐ-CP (điểm b, khoản 4, Điều 17).</w:t>
      </w:r>
    </w:p>
    <w:p w:rsidR="0008626C" w:rsidRDefault="001A5A16" w:rsidP="00E06137">
      <w:pPr>
        <w:pStyle w:val="NormalWeb"/>
        <w:spacing w:before="120" w:beforeAutospacing="0" w:after="120" w:afterAutospacing="0" w:line="360" w:lineRule="auto"/>
        <w:ind w:firstLine="720"/>
        <w:jc w:val="both"/>
        <w:rPr>
          <w:b/>
          <w:sz w:val="28"/>
          <w:szCs w:val="28"/>
        </w:rPr>
      </w:pPr>
      <w:r>
        <w:rPr>
          <w:b/>
          <w:sz w:val="28"/>
          <w:szCs w:val="28"/>
        </w:rPr>
        <w:t>1.</w:t>
      </w:r>
      <w:r w:rsidR="0008626C" w:rsidRPr="0008626C">
        <w:rPr>
          <w:b/>
          <w:sz w:val="28"/>
          <w:szCs w:val="28"/>
        </w:rPr>
        <w:t>3. Về thủ tục thực hiện, điều chỉnh, thôi hưởng trợ cấp xã hội hằng tháng, hỗ trợ kinh phí chăm sóc hằng tháng</w:t>
      </w:r>
    </w:p>
    <w:p w:rsidR="0008626C" w:rsidRPr="00090FFB" w:rsidRDefault="0008626C" w:rsidP="00E06137">
      <w:pPr>
        <w:pStyle w:val="NormalWeb"/>
        <w:spacing w:before="120" w:beforeAutospacing="0" w:after="120" w:afterAutospacing="0" w:line="360" w:lineRule="auto"/>
        <w:ind w:firstLine="720"/>
        <w:jc w:val="both"/>
        <w:rPr>
          <w:b/>
          <w:sz w:val="28"/>
          <w:szCs w:val="28"/>
        </w:rPr>
      </w:pPr>
      <w:r w:rsidRPr="00090FFB">
        <w:rPr>
          <w:sz w:val="28"/>
          <w:szCs w:val="28"/>
        </w:rPr>
        <w:t>“</w:t>
      </w:r>
      <w:r w:rsidRPr="00090FFB">
        <w:rPr>
          <w:b/>
          <w:sz w:val="28"/>
          <w:szCs w:val="28"/>
        </w:rPr>
        <w:t>Điều 7. Hồ sơ thực hiện trợ cấp xã hội hàng tháng, hỗ trợ kinh phí chăm sóc, nuôi dưỡng hàng tháng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1. Hồ sơ đề nghị trợ cấp xã hội hàng tháng bao gồm:</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Tờ khai của đối tượng theo Mẫu số 1a, 1b, 1c, 1d, 1đ ban hành kèm theo Nghị định này.</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2. Hồ sơ đề nghị hỗ trợ kinh phí chăm sóc, nuôi dưỡng hàng tháng bao gồm:</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a) Tờ khai hộ gia đình có người khuyết tật đặc biệt nặng theo Mẫu số 2a ban hành kèm theo Nghị định này;</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b) Tờ khai nhận chăm sóc, nuôi dưỡng đối tượng bảo trợ xã hội theo Mẫu số 2b ban hành kèm theo Nghị định này;</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c) Tờ khai của đối tượng được nhận chăm sóc, nuôi dưỡng trong trường hợp đối tượng không hưởng trợ cấp xã hội hàng tháng theo Mẫu số 03 ban hành kèm theo Nghị định này.”</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w:t>
      </w:r>
      <w:r w:rsidRPr="00090FFB">
        <w:rPr>
          <w:b/>
          <w:sz w:val="28"/>
          <w:szCs w:val="28"/>
        </w:rPr>
        <w:t>Điều 8. Thủ tục thực hiện, điều chỉnh, thôi hưởng trợ cấp xã hội hằng tháng, hỗ trợ kinh phí chăm sóc hằng tháng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1. Thủ tục thực hiện, điều chỉnh, thôi hưởng trợ cấp xã hội hằng tháng, hỗ trợ kinh phí chăm sóc, nuôi dưỡng hằng tháng theo quy định sau đây:</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 xml:space="preserve">a) Đối tượng, người giám hộ của đối tượng hoặc tổ chức, cá nhân có liên quan làm hồ sơ theo quy định tại Điều 7 Nghị định này gửi Chủ tịch Ủy ban nhân dân xã, phường, thị trấn nơi cư trú (sau đây gọi chung là Chủ tịch Ủy ban nhân dân </w:t>
      </w:r>
      <w:r w:rsidRPr="00090FFB">
        <w:rPr>
          <w:sz w:val="28"/>
          <w:szCs w:val="28"/>
        </w:rPr>
        <w:lastRenderedPageBreak/>
        <w:t>cấp xã) nơi cư trú. Khi nộp hồ sơ cần xuất trình các giấy tờ sau để cán bộ tiếp nhận hồ sơ đối chiếu các thông tin kê khai trong tờ khai:</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 Sổ hộ khẩu của đối tượng hoặc văn bản xác nhận của công an xã, phường, thị trấn; Chứng minh thư nhân dân hoặc thẻ căn cước công dân;</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 Giấy khai sinh của trẻ em đối với trường hợp xét trợ cấp xã hội đối với trẻ em, người đơn thân nghèo đang nuôi con, người khuyết tật đang nuôi con;</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 Giấy tờ xác nhận bị nhiễm HIV của cơ quan y tế có thẩm quyền đối với trường hợp bị nhiễm HIV;</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 Giấy tờ xác nhận đang mang thai của cơ quan y tế có thẩm quyền đối với trường hợp người khuyết tật đang mang thai;</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 Giấy xác nhận khuyết tật đối với trường hợp người khuyết tật.</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b) Trong thời hạn 07 ngày làm việc, kể từ ngày nhận đủ hồ sơ, công chức phụ trách công tác Lao động - Thương binh và Xã hội có trách nhiệm rà soát hồ sơ, trình Chủ tịch Ủy ban nhân dân cấp xã tổ chức việc xem xét, quyết định việc xét duyệt, thực hiện việc niêm yết công khai kết quả xét duyệt tại trụ sở Ủy ban nhân dân cấp xã trong thời gian 02 ngày làm việc, trừ những thông tin liên quan đến HIV/AIDS của đối tượng.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Trường hợp có khiếu nại, trong thời hạn 10 ngày làm việc, kể từ ngày nhận được khiếu nại, Chủ tịch Ủy ban nhân dân cấp xã tổ chức xem xét, kết luận, công khai nội dung khiếu nại.</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c) Trong thời hạn 03 ngày làm việc, kể từ ngày hồ sơ được xét duyệt và không có khiếu nại, Chủ tịch Ủy ban nhân dân cấp xã có văn bản đề nghị kèm theo hồ sơ của đối tượng gửi Phòng Lao động - Thương binh và Xã hội.</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 xml:space="preserve">d) Trong thời hạn 07 ngày làm việc, kể từ ngày nhận được hồ sơ của đối tượng và văn bản đề nghị của Chủ tịch Ủy ban nhân dân cấp xã, Phòng Lao động - Thương binh và Xã hội có trách nhiệm thẩm định, trình Chủ tịch Ủy ban nhân dân </w:t>
      </w:r>
      <w:r w:rsidRPr="00090FFB">
        <w:rPr>
          <w:sz w:val="28"/>
          <w:szCs w:val="28"/>
        </w:rPr>
        <w:lastRenderedPageBreak/>
        <w:t>quận, huyện, thị xã, thành phố thuộc tỉnh (sau đây gọi chung là Chủ tịch Ủy ban nhân dân cấp huyện) quyết định trợ cấp xã hội hàng tháng, hỗ trợ kinh phí chăm sóc, nuôi dưỡng hàng tháng cho đối tượng. Trường hợp đối tượng không đủ điều kiện hưởng, Phòng Lao động - Thương binh và Xã hội trả lời bằng văn bản và nêu rõ lý do.</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đ) Trong thời hạn 03 ngày làm việc, kể từ ngày nhận được văn bản trình của Phòng Lao động - Thương binh và Xã hội, Chủ tịch Ủy ban nhân dân cấp huyện xem xét, quyết định trợ cấp xã hội hàng tháng, hỗ trợ kinh phí chăm sóc, nuôi dưỡng hàng tháng cho đối tượng.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Thời gian hưởng trợ cấp xã hội hàng tháng đối với người cao tuổi quy định tại các điểm b khoản 5 Điều 5 Nghị định này kể từ thời điểm người đó đủ 75 tuổi, quy định tại điểm c khoản 5 Điều 5 Nghị định này kể từ thời điểm người đó đủ 80 tuổi. Thời gian hưởng trợ cấp xã hội hàng tháng đối với người khuyết tật từ tháng được cấp giấy xác nhận mức độ khuyết tật. Thời gian hưởng trợ cấp xã hội hàng tháng, hỗ trợ kinh phí chăm sóc, nuôi dưỡng hàng tháng của đối tượng khác kể từ tháng Chủ tịch Ủy ban nhân dân cấp huyện ký quyết định trợ cấp xã hội hàng tháng.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Thời gian điều chỉnh mức trợ cấp xã hội hàng tháng kể từ tháng đối tượng đủ điều kiện điều chỉnh.</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2.Trường hợp đối tượng hưởng trợ cấp xã hội hàng tháng, hỗ trợ kinh phí chăm sóc, nuôi dưỡng hàng tháng bị chết hoặc không đủ điều kiện hưởng trợ cấp xã hội, Chủ tịch Ủy ban nhân dân cấp xã đề nghị Phòng Lao động - Thương binh và Xã hội báo cáo Chủ tịch Ủy ban nhân dân cấp huyện quyết định thôi hưởng trợ cấp xã hội hàng tháng, hỗ trợ kinh phí chăm sóc, nuôi dưỡng hàng tháng.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Thời gian thôi hưởng trợ cấp xã hội hàng tháng, hỗ trợ kinh phí chăm sóc, nuôi dưỡng hàng tháng kể từ tháng ngay sau tháng đối tượng đang hưởng trợ cấp xã hội hàng tháng chết hoặc không đủ điều kiện hưởng trợ cấp xã hội.</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lastRenderedPageBreak/>
        <w:t>Bộ Lao động - Thương binh và Xã hội hướng dẫn cụ thể các trường hợp thôi hưởng, tạm dừng trợ cấp xã hội hàng tháng, hỗ trợ kinh phí chăm sóc, nuôi dưỡng hàng tháng.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3. Thủ tục chi trả trợ cấp xã hội, nhận chăm sóc hàng tháng khi đối tượng thay đổi nơi cư trú trong cùng địa bàn quận, huyện, thị xã, thành phố thuộc tỉnh thực hiện theo quy định sau đây:</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a) Đối tượng hoặc người giám hộ của đối tượng có văn bản đề nghị gửi Chủ tịch Ủy ban nhân dân cấp xã nơi cư trú mới;</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b) Trong thời hạn 03 ngày làm việc, kể từ ngày nhận được văn bản đề nghị, Chủ tịch Ủy ban nhân dân cấp xã có văn bản gửi Phòng Lao động - Thương binh và Xã hội;</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c) Trong thời hạn 03 ngày làm việc, kể từ ngày nhận được văn bản của Chủ tịch Ủy ban nhân dân cấp xã, Phòng Lao động - Thương binh và Xã hội có trách nhiệm thẩm định và thực hiện chi trả trợ cấp xã hội hàng tháng, hỗ trợ kinh phí chăm sóc, nuôi dưỡng hàng tháng cho đối tượng theo địa chỉ nơi cư trú mới.</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4. Thủ tục quyết định trợ cấp xã hội hàng tháng, hỗ trợ kinh phí chăm sóc hàng tháng khi đối tượng thay đổi nơi cư trú giữa các quận, huyện, thị xã, thành phố thuộc tỉnh, trong và ngoài tỉnh, thành phố trực thuộc trung ương thực hiện theo quy định sau đây:</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a) Đối tượng thay đổi nơi cư trú có văn bản đề nghị gửi Chủ tịch Ủy ban nhân dân cấp xã nơi đối tượng đang hưởng trợ cấp xã hội hàng tháng;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b) Chủ tịch Ủy ban nhân dân cấp xã nơi đối tượng đang hưởng trợ cấp xã hội hàng tháng, hỗ trợ kinh phí chăm sóc, nuôi dưỡng hàng tháng có văn bản gửi Phòng Lao động - Thương binh và Xã hội.</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 xml:space="preserve">Phòng Lao động - Thương binh và Xã hội trình Chủ tịch Ủy ban nhân dân cấp huyện quyết định thôi chi trả trợ cấp xã hội, hỗ trợ kinh phí chăm sóc, nuôi </w:t>
      </w:r>
      <w:r w:rsidRPr="00090FFB">
        <w:rPr>
          <w:sz w:val="28"/>
          <w:szCs w:val="28"/>
        </w:rPr>
        <w:lastRenderedPageBreak/>
        <w:t>dưỡng hàng tháng tại nơi cư trú cũ, sau đó gửi văn bản kèm theo hồ sơ của đối tượng đến Chủ tịch Ủy ban nhân dân cấp xã nơi cư trú mới của đối tượng;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c) Trong thời hạn 03 ngày làm việc, kể từ ngày nhận được hồ sơ của đối tượng, Chủ tịch Ủy ban nhân dân cấp xã nơi đối tượng cư trú mới xác nhận và chuyển hồ sơ của đối tượng đến Phòng Lao động - Thương binh và Xã hội;</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d) Trong thời hạn 05 ngày làm việc, kể từ ngày nhận được hồ sơ của đối tượng, Phòng Lao động - Thương binh và Xã hội thẩm định, trình Chủ tịch Ủy ban nhân dân cấp huyện quyết định trợ cấp xã hội hàng tháng, hỗ trợ kinh phí chăm sóc hàng tháng cho đối tượng. Thời gian hưởng ngay sau tháng ghi trong quyết định thôi hưởng trợ cấp xã hội hàng tháng, hỗ trợ kinh phí chăm sóc, nuôi dưỡng hàng tháng của Chủ tịch Ủy ban nhân dân cấp huyện nơi cư trú cũ của đối tượng”.</w:t>
      </w:r>
    </w:p>
    <w:p w:rsidR="0008626C" w:rsidRDefault="0008626C" w:rsidP="00E06137">
      <w:pPr>
        <w:pStyle w:val="NormalWeb"/>
        <w:spacing w:before="120" w:beforeAutospacing="0" w:after="120" w:afterAutospacing="0" w:line="360" w:lineRule="auto"/>
        <w:ind w:firstLine="720"/>
        <w:jc w:val="both"/>
        <w:rPr>
          <w:sz w:val="28"/>
          <w:szCs w:val="28"/>
        </w:rPr>
      </w:pPr>
      <w:r w:rsidRPr="0008626C">
        <w:rPr>
          <w:sz w:val="28"/>
          <w:szCs w:val="28"/>
        </w:rPr>
        <w:t xml:space="preserve">Như vậy, </w:t>
      </w:r>
      <w:r>
        <w:rPr>
          <w:sz w:val="28"/>
          <w:szCs w:val="28"/>
        </w:rPr>
        <w:t>đ</w:t>
      </w:r>
      <w:r w:rsidRPr="0008626C">
        <w:rPr>
          <w:sz w:val="28"/>
          <w:szCs w:val="28"/>
        </w:rPr>
        <w:t>iểm mới về thời điểm được hưởng/điều chỉnh TCXH hàng tháng</w:t>
      </w:r>
      <w:r>
        <w:rPr>
          <w:sz w:val="28"/>
          <w:szCs w:val="28"/>
        </w:rPr>
        <w:t xml:space="preserve"> là sửa đổi </w:t>
      </w:r>
      <w:r w:rsidRPr="0008626C">
        <w:rPr>
          <w:sz w:val="28"/>
          <w:szCs w:val="28"/>
        </w:rPr>
        <w:t xml:space="preserve">theo hướng tăng cường việc đảm bảo lợi ích hợp pháp cho đối tượng được thụ hưởng, đặc biệt là đối với người khuyết tật: Nghị định 20/2021/NĐ-CP đã thay đổi cơ bản quy định về mốc thời gian được hưởng/điều chỉnh TCXH hàng tháng của đối tượng bảo trợ xã hội theo hướng đảm bảo tối đa quyền lợi hợp pháp cho những đối tượng. Riêng đối với người khuyết tật (nặng, đặc biệt nặng), nội dung Nghị định ghi rõ: Thời gian được hưởng TCXH hàng tháng đối với người khuyết tật (nặng, ĐNN) được tính từ tháng người đó được nhận Giấy xác định mức độ khuyết tật; thời gian điều chỉnh mức trợ cấp xã hội hàng tháng kể từ tháng đối tượng đủ điều kiện điều chỉnh (khoản 1, Điều 8, Nghị định số 20/2021/NĐ-CP). </w:t>
      </w:r>
      <w:r>
        <w:rPr>
          <w:sz w:val="28"/>
          <w:szCs w:val="28"/>
        </w:rPr>
        <w:t>Theo đó</w:t>
      </w:r>
      <w:r w:rsidRPr="0008626C">
        <w:rPr>
          <w:sz w:val="28"/>
          <w:szCs w:val="28"/>
        </w:rPr>
        <w:t>, nếu trên thực tế thời gian thực hiện các thủ tục hành chính để ra quyết định thực hiện/điều chỉnh... TCXH có bị kéo dài hơn so với quy định của pháp luật từ phía cơ quan có thẩm quyền (vì bất kỳ lý do nào), thì cũng sẽ không ảnh hưởng đến quyền lợi của đối tượng thụ hưởng chính sách, nếu vận dụng đúng quy định nêu trên của Nghị định số 20/2021/NĐ-CP.</w:t>
      </w:r>
    </w:p>
    <w:p w:rsidR="008072E1" w:rsidRPr="008072E1" w:rsidRDefault="00874B27" w:rsidP="00E06137">
      <w:pPr>
        <w:pStyle w:val="NormalWeb"/>
        <w:spacing w:before="120" w:beforeAutospacing="0" w:after="120" w:afterAutospacing="0" w:line="360" w:lineRule="auto"/>
        <w:ind w:firstLine="720"/>
        <w:jc w:val="both"/>
        <w:rPr>
          <w:sz w:val="28"/>
          <w:szCs w:val="28"/>
        </w:rPr>
      </w:pPr>
      <w:r>
        <w:rPr>
          <w:sz w:val="28"/>
          <w:szCs w:val="28"/>
        </w:rPr>
        <w:lastRenderedPageBreak/>
        <w:t xml:space="preserve">Ngoài ra, </w:t>
      </w:r>
      <w:r w:rsidR="008072E1">
        <w:rPr>
          <w:sz w:val="28"/>
          <w:szCs w:val="28"/>
        </w:rPr>
        <w:t>n</w:t>
      </w:r>
      <w:r w:rsidR="008072E1" w:rsidRPr="008072E1">
        <w:rPr>
          <w:sz w:val="28"/>
          <w:szCs w:val="28"/>
        </w:rPr>
        <w:t>gày 24/6/2021, Bộ Lao động - Thương binh và Xã hội đã ban hành Thông tư số 02/2021/TT-BLĐTBXH hướng dẫn thực hiện một số điều của Nghị định số 20/2021/NĐ-CP ngày 15 tháng 3 năm 2021 của Chính phủ quy định chính sách trợ giúp xã hội đối với đối tượng bảo trợ xã hội.</w:t>
      </w:r>
      <w:r w:rsidR="008072E1">
        <w:rPr>
          <w:sz w:val="28"/>
          <w:szCs w:val="28"/>
        </w:rPr>
        <w:t xml:space="preserve"> Theo đó, đ</w:t>
      </w:r>
      <w:r w:rsidR="008072E1" w:rsidRPr="008072E1">
        <w:rPr>
          <w:sz w:val="28"/>
          <w:szCs w:val="28"/>
        </w:rPr>
        <w:t>ối tượng thôi hưởng, tạm dừng trợ cấp xã hội hàng tháng, hỗ trợ kinh phí chăm sóc, nuôi dưỡng hàng tháng theo quy định tại khoản 2 Điều 8 Nghị định số 20/202</w:t>
      </w:r>
      <w:r w:rsidR="008072E1">
        <w:rPr>
          <w:sz w:val="28"/>
          <w:szCs w:val="28"/>
        </w:rPr>
        <w:t>1/NĐ-CP được cụ thể h</w:t>
      </w:r>
      <w:r w:rsidR="001A5A16">
        <w:rPr>
          <w:sz w:val="28"/>
          <w:szCs w:val="28"/>
        </w:rPr>
        <w:t>óa</w:t>
      </w:r>
      <w:r w:rsidR="008072E1">
        <w:rPr>
          <w:sz w:val="28"/>
          <w:szCs w:val="28"/>
        </w:rPr>
        <w:t xml:space="preserve"> như sau:</w:t>
      </w:r>
    </w:p>
    <w:p w:rsidR="008072E1" w:rsidRPr="008072E1" w:rsidRDefault="008072E1" w:rsidP="00E06137">
      <w:pPr>
        <w:pStyle w:val="NormalWeb"/>
        <w:spacing w:before="120" w:beforeAutospacing="0" w:after="120" w:afterAutospacing="0" w:line="360" w:lineRule="auto"/>
        <w:ind w:firstLine="720"/>
        <w:jc w:val="both"/>
        <w:rPr>
          <w:sz w:val="28"/>
          <w:szCs w:val="28"/>
        </w:rPr>
      </w:pPr>
      <w:r>
        <w:rPr>
          <w:sz w:val="28"/>
          <w:szCs w:val="28"/>
        </w:rPr>
        <w:t>“</w:t>
      </w:r>
      <w:r w:rsidRPr="008072E1">
        <w:rPr>
          <w:sz w:val="28"/>
          <w:szCs w:val="28"/>
        </w:rPr>
        <w:t>- Đối tượng thôi hưởng trợ cấp xã hội hàng tháng quy định tại khoản 2 Điều 8 Nghị định số 20/2021/NĐ-CP bao gồm: Đối tượng chết hoặc mất tích theo quy định của pháp luật; đối tượng tại Điều 5 Nghị định số 20/2021/NĐ-CP không còn đủ điều kiện hưởng trợ cấp xã hội hàng tháng; đối tượng chấp hành án phạt tù ở trại giam hoặc có quyết định của cơ quan nhà nước có thẩm quyền về thôi hưởng trợ cấp xã hội; đối tượng từ chối nhận chế độ, chính sách; sau 03 tháng kể từ khi có quyết định tạm dừng chi trả trợ cấp xã hội quy định tại điểm b khoản 3 Điều này mà đối tượng vẫn không chấp hành yêu cầu của cơ quan nhà nước có thẩm quyền về việc xác định lại mức độ khuyết tật, xác định lại điều kiện hưởng trợ giúp xã hội hoặc thông tin khác phục vụ công tác quản lý đố</w:t>
      </w:r>
      <w:r>
        <w:rPr>
          <w:sz w:val="28"/>
          <w:szCs w:val="28"/>
        </w:rPr>
        <w:t>i tượng.</w:t>
      </w:r>
    </w:p>
    <w:p w:rsidR="008072E1" w:rsidRPr="008072E1" w:rsidRDefault="008072E1" w:rsidP="00E06137">
      <w:pPr>
        <w:pStyle w:val="NormalWeb"/>
        <w:spacing w:before="120" w:beforeAutospacing="0" w:after="120" w:afterAutospacing="0" w:line="360" w:lineRule="auto"/>
        <w:ind w:firstLine="720"/>
        <w:jc w:val="both"/>
        <w:rPr>
          <w:sz w:val="28"/>
          <w:szCs w:val="28"/>
        </w:rPr>
      </w:pPr>
      <w:r w:rsidRPr="008072E1">
        <w:rPr>
          <w:sz w:val="28"/>
          <w:szCs w:val="28"/>
        </w:rPr>
        <w:t>- Thôi hỗ trợ kinh phí chăm sóc, nuôi dưỡng hàng tháng đối với người nhận chăm sóc, nuôi dưỡng trong các trường hợp sau đây: Đối tượng được nhận chăm sóc, nuôi dưỡng hoặc người nhận chăm sóc nuôi dưỡng chết hoặc mất tích theo quy định của pháp luật; đối tượng được nhận chăm sóc, nuôi dưỡng quy định tại Điều 5 Nghị định số 20/2021/NĐ-CP không còn đủ điều kiện nhận nuôi dưỡng, chăm sóc theo quy định; người nhận chăm sóc, nuôi dưỡng không còn đủ điều kiện theo quy định tại Điều 22 và Điều 23 Nghị định số 20/2021/NĐ-CP; người nhận chăm sóc, nuôi dưỡng bị xử lý vi phạm hành chính trong lĩnh vực bảo trợ, cứu trợ xã hội và bảo vệ, chăm sóc trẻ em hoặc bị kết án bằng bản án có hiệu lực pháp luật.</w:t>
      </w:r>
      <w:r>
        <w:rPr>
          <w:sz w:val="28"/>
          <w:szCs w:val="28"/>
        </w:rPr>
        <w:t>”</w:t>
      </w:r>
    </w:p>
    <w:p w:rsidR="0008626C" w:rsidRPr="0008626C" w:rsidRDefault="001A5A16" w:rsidP="00E06137">
      <w:pPr>
        <w:pStyle w:val="NormalWeb"/>
        <w:spacing w:before="120" w:beforeAutospacing="0" w:after="120" w:afterAutospacing="0" w:line="360" w:lineRule="auto"/>
        <w:ind w:firstLine="720"/>
        <w:jc w:val="both"/>
        <w:rPr>
          <w:b/>
          <w:sz w:val="28"/>
          <w:szCs w:val="28"/>
        </w:rPr>
      </w:pPr>
      <w:r>
        <w:rPr>
          <w:b/>
          <w:sz w:val="28"/>
          <w:szCs w:val="28"/>
        </w:rPr>
        <w:t>1.</w:t>
      </w:r>
      <w:r w:rsidR="0008626C" w:rsidRPr="0008626C">
        <w:rPr>
          <w:b/>
          <w:sz w:val="28"/>
          <w:szCs w:val="28"/>
        </w:rPr>
        <w:t>4. Về hỗ trợ chi phí mai táng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lastRenderedPageBreak/>
        <w:t xml:space="preserve">“ </w:t>
      </w:r>
      <w:r w:rsidRPr="00090FFB">
        <w:rPr>
          <w:b/>
          <w:sz w:val="28"/>
          <w:szCs w:val="28"/>
        </w:rPr>
        <w:t>Điều 11. Hỗ trợ chi phí mai táng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1. Những đối tượng sau đây khi chết được hỗ trợ chi phí mai táng: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a) Đối tượng quy định tại Điều 5 Nghị định này đang hưởng trợ cấp xã hội hàng tháng;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b) Con của người đơn thân nghèo đang nuôi con quy định tại khoản 4 Điều 5 Nghị định này;</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c) Người từ đủ 80 tuổi đang hưởng trợ cấp tuất bảo hiểm xã hội hàng tháng, trợ cấp hàng tháng khác.</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2. Mức hỗ trợ chi phí mai táng đối với đối tượng quy định tại khoản 1 Điều này tối thiểu bằng 20 lần mức chuẩn quy định tại khoản 2 Điều 4 Nghị định này. Trường hợp đối tượng quy định tại khoản 1 Điều này được hỗ trợ chi phí mai táng quy định tại nhiều văn bản khác nhau với các mức khác nhau thì chỉ được hưởng một mức cao nhất.</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3. Hồ sơ đề nghị hỗ trợ chi phí mai táng bao gồm:</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a) Tờ khai đề nghị hỗ trợ chi phí mai táng của cơ quan, tổ chức, hộ gia đình hoặc cá nhân đứng ra tổ chức mai táng cho đối tượng theo Mẫu số 04 ban hành kèm theo Nghị định này;</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b) Bản sao giấy chứng tử của đối tượng;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c)</w:t>
      </w:r>
      <w:r w:rsidR="00090FFB">
        <w:rPr>
          <w:sz w:val="28"/>
          <w:szCs w:val="28"/>
        </w:rPr>
        <w:t xml:space="preserve"> </w:t>
      </w:r>
      <w:r w:rsidRPr="00090FFB">
        <w:rPr>
          <w:sz w:val="28"/>
          <w:szCs w:val="28"/>
        </w:rPr>
        <w:t>Bản sao quyết định hoặc danh sách thôi hưởng trợ cấp bảo hiểm xã hội, trợ cấp khác của cơ quan có thẩm quyền đối với trường hợp quy định tại điểm c khoản 1 Điều này.</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4. Thủ tục hỗ trợ chi phí mai táng:</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a) Cá nhân, cơ quan, đơn vị tổ chức mai táng cho đối tượng làm hồ sơ theo quy định tại khoản 3 Điều này gửi Chủ tịch Ủy ban nhân dân cấp xã;</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lastRenderedPageBreak/>
        <w:t>b) Trong thời hạn 02 ngày làm việc, kể từ ngày nhận đủ hồ sơ, Chủ tịch Ủy ban nhân dân cấp xã có văn bản đề nghị kèm theo hồ sơ của đối tượng gửi Phòng Lao động - Thương binh và Xã hội;</w:t>
      </w:r>
    </w:p>
    <w:p w:rsidR="0008626C" w:rsidRPr="00090FFB" w:rsidRDefault="0008626C" w:rsidP="00E06137">
      <w:pPr>
        <w:pStyle w:val="NormalWeb"/>
        <w:spacing w:before="120" w:beforeAutospacing="0" w:after="120" w:afterAutospacing="0" w:line="360" w:lineRule="auto"/>
        <w:ind w:firstLine="720"/>
        <w:jc w:val="both"/>
        <w:rPr>
          <w:sz w:val="28"/>
          <w:szCs w:val="28"/>
        </w:rPr>
      </w:pPr>
      <w:r w:rsidRPr="00090FFB">
        <w:rPr>
          <w:sz w:val="28"/>
          <w:szCs w:val="28"/>
        </w:rPr>
        <w:t>c) Trong thời hạn 03 ngày làm việc, kể từ ngày nhận văn bản của Chủ tịch Ủy ban nhân dân cấp xã, Phòng Lao động - Thương binh và Xã hội xem xét, trình Chủ tịch Ủy ban nhân dân cấp huyện quyết định hỗ trợ chi phí mai táng.</w:t>
      </w:r>
      <w:r w:rsidR="00090FFB">
        <w:rPr>
          <w:sz w:val="28"/>
          <w:szCs w:val="28"/>
        </w:rPr>
        <w:t>”</w:t>
      </w:r>
    </w:p>
    <w:p w:rsidR="0074557C" w:rsidRDefault="0074557C" w:rsidP="00E06137">
      <w:pPr>
        <w:pStyle w:val="NormalWeb"/>
        <w:spacing w:before="120" w:beforeAutospacing="0" w:after="120" w:afterAutospacing="0" w:line="360" w:lineRule="auto"/>
        <w:ind w:firstLine="720"/>
        <w:jc w:val="both"/>
        <w:rPr>
          <w:sz w:val="28"/>
          <w:szCs w:val="28"/>
        </w:rPr>
      </w:pPr>
    </w:p>
    <w:p w:rsidR="0074557C" w:rsidRPr="00495E0C" w:rsidRDefault="001A5A16" w:rsidP="00E06137">
      <w:pPr>
        <w:pStyle w:val="NormalWeb"/>
        <w:spacing w:before="120" w:beforeAutospacing="0" w:after="120" w:afterAutospacing="0" w:line="360" w:lineRule="auto"/>
        <w:ind w:firstLine="720"/>
        <w:jc w:val="both"/>
        <w:rPr>
          <w:b/>
          <w:sz w:val="28"/>
          <w:szCs w:val="28"/>
          <w:u w:val="single"/>
        </w:rPr>
      </w:pPr>
      <w:r>
        <w:rPr>
          <w:b/>
          <w:sz w:val="28"/>
          <w:szCs w:val="28"/>
          <w:u w:val="single"/>
        </w:rPr>
        <w:t>2</w:t>
      </w:r>
      <w:r w:rsidR="0074557C" w:rsidRPr="00495E0C">
        <w:rPr>
          <w:b/>
          <w:sz w:val="28"/>
          <w:szCs w:val="28"/>
          <w:u w:val="single"/>
        </w:rPr>
        <w:t xml:space="preserve">. </w:t>
      </w:r>
      <w:r w:rsidR="00495E0C">
        <w:rPr>
          <w:b/>
          <w:sz w:val="28"/>
          <w:szCs w:val="28"/>
          <w:u w:val="single"/>
        </w:rPr>
        <w:t>Chính sách t</w:t>
      </w:r>
      <w:r w:rsidR="0074557C" w:rsidRPr="00495E0C">
        <w:rPr>
          <w:b/>
          <w:sz w:val="28"/>
          <w:szCs w:val="28"/>
          <w:u w:val="single"/>
        </w:rPr>
        <w:t>rợ giúp xã hội khẩn cấp</w:t>
      </w:r>
    </w:p>
    <w:p w:rsidR="0074557C" w:rsidRPr="0074557C" w:rsidRDefault="001A5A16" w:rsidP="00E06137">
      <w:pPr>
        <w:pStyle w:val="NormalWeb"/>
        <w:spacing w:before="120" w:beforeAutospacing="0" w:after="120" w:afterAutospacing="0" w:line="360" w:lineRule="auto"/>
        <w:ind w:firstLine="720"/>
        <w:jc w:val="both"/>
        <w:rPr>
          <w:b/>
          <w:sz w:val="28"/>
          <w:szCs w:val="28"/>
        </w:rPr>
      </w:pPr>
      <w:r>
        <w:rPr>
          <w:b/>
          <w:sz w:val="28"/>
          <w:szCs w:val="28"/>
        </w:rPr>
        <w:t>2.</w:t>
      </w:r>
      <w:r w:rsidR="0074557C">
        <w:rPr>
          <w:b/>
          <w:sz w:val="28"/>
          <w:szCs w:val="28"/>
        </w:rPr>
        <w:t>1.</w:t>
      </w:r>
      <w:r w:rsidR="0074557C" w:rsidRPr="0074557C">
        <w:t xml:space="preserve"> </w:t>
      </w:r>
      <w:r w:rsidR="0074557C" w:rsidRPr="0074557C">
        <w:rPr>
          <w:b/>
          <w:sz w:val="28"/>
          <w:szCs w:val="28"/>
        </w:rPr>
        <w:t>Hỗ trợ lương thực và nhu yếu phẩm thiết yếu từ nguồn ngân sách nhà nước</w:t>
      </w:r>
      <w:r w:rsidR="0074557C">
        <w:rPr>
          <w:b/>
          <w:sz w:val="28"/>
          <w:szCs w:val="28"/>
        </w:rPr>
        <w:t xml:space="preserve"> (Điều 12 NĐ số 20/2021/NĐ-CP):</w:t>
      </w:r>
    </w:p>
    <w:p w:rsidR="0074557C" w:rsidRPr="00090FFB" w:rsidRDefault="0074557C" w:rsidP="00E06137">
      <w:pPr>
        <w:pStyle w:val="Vnbnnidung0"/>
        <w:tabs>
          <w:tab w:val="left" w:pos="956"/>
        </w:tabs>
        <w:adjustRightInd w:val="0"/>
        <w:snapToGrid w:val="0"/>
        <w:spacing w:before="120" w:after="120" w:line="360" w:lineRule="auto"/>
        <w:ind w:firstLine="720"/>
        <w:jc w:val="both"/>
        <w:rPr>
          <w:sz w:val="28"/>
          <w:szCs w:val="28"/>
        </w:rPr>
      </w:pPr>
      <w:bookmarkStart w:id="1" w:name="bookmark99"/>
      <w:r w:rsidRPr="00090FFB">
        <w:rPr>
          <w:rStyle w:val="Vnbnnidung"/>
          <w:sz w:val="28"/>
          <w:szCs w:val="28"/>
          <w:lang w:eastAsia="vi-VN"/>
        </w:rPr>
        <w:t>“1</w:t>
      </w:r>
      <w:bookmarkEnd w:id="1"/>
      <w:r w:rsidRPr="00090FFB">
        <w:rPr>
          <w:rStyle w:val="Vnbnnidung"/>
          <w:sz w:val="28"/>
          <w:szCs w:val="28"/>
          <w:lang w:eastAsia="vi-VN"/>
        </w:rPr>
        <w:t>. Hỗ trợ 15 kg gạo/người/tháng trong thời gian 01 tháng cho mỗi đợt hỗ trợ đối với các đối tượng thuộc hộ thiếu đói dịp Tết âm lịch. Hỗ trợ không quá 3 tháng cho mỗi đợt hỗ trợ cho đối tượng thiếu đói do thiên tai, hỏa hoạn, mất mùa, giáp hạt hoặc lý do bất khả kháng khác từ nguồn lực của địa phương và nguồn dự trữ quốc gia.</w:t>
      </w:r>
    </w:p>
    <w:p w:rsidR="0074557C" w:rsidRPr="00090FFB" w:rsidRDefault="0074557C" w:rsidP="00E06137">
      <w:pPr>
        <w:pStyle w:val="Vnbnnidung0"/>
        <w:tabs>
          <w:tab w:val="left" w:pos="967"/>
        </w:tabs>
        <w:adjustRightInd w:val="0"/>
        <w:snapToGrid w:val="0"/>
        <w:spacing w:before="120" w:after="120" w:line="360" w:lineRule="auto"/>
        <w:ind w:firstLine="720"/>
        <w:jc w:val="both"/>
        <w:rPr>
          <w:sz w:val="28"/>
          <w:szCs w:val="28"/>
        </w:rPr>
      </w:pPr>
      <w:bookmarkStart w:id="2" w:name="bookmark100"/>
      <w:r w:rsidRPr="00090FFB">
        <w:rPr>
          <w:rStyle w:val="Vnbnnidung"/>
          <w:sz w:val="28"/>
          <w:szCs w:val="28"/>
          <w:lang w:eastAsia="vi-VN"/>
        </w:rPr>
        <w:t>2</w:t>
      </w:r>
      <w:bookmarkEnd w:id="2"/>
      <w:r w:rsidRPr="00090FFB">
        <w:rPr>
          <w:rStyle w:val="Vnbnnidung"/>
          <w:sz w:val="28"/>
          <w:szCs w:val="28"/>
          <w:lang w:eastAsia="vi-VN"/>
        </w:rPr>
        <w:t>.</w:t>
      </w:r>
      <w:r w:rsidRPr="00090FFB">
        <w:rPr>
          <w:rStyle w:val="Vnbnnidung"/>
          <w:sz w:val="28"/>
          <w:szCs w:val="28"/>
          <w:lang w:eastAsia="vi-VN"/>
        </w:rPr>
        <w:tab/>
        <w:t>Hỗ trợ nhu yếu phẩm thiết yếu:</w:t>
      </w:r>
    </w:p>
    <w:p w:rsidR="0074557C" w:rsidRPr="00090FFB" w:rsidRDefault="0074557C" w:rsidP="00E06137">
      <w:pPr>
        <w:pStyle w:val="Vnbnnidung0"/>
        <w:adjustRightInd w:val="0"/>
        <w:snapToGrid w:val="0"/>
        <w:spacing w:before="120" w:after="120" w:line="360" w:lineRule="auto"/>
        <w:ind w:firstLine="720"/>
        <w:jc w:val="both"/>
        <w:rPr>
          <w:sz w:val="28"/>
          <w:szCs w:val="28"/>
        </w:rPr>
      </w:pPr>
      <w:r w:rsidRPr="00090FFB">
        <w:rPr>
          <w:rStyle w:val="Vnbnnidung"/>
          <w:sz w:val="28"/>
          <w:szCs w:val="28"/>
          <w:lang w:eastAsia="vi-VN"/>
        </w:rPr>
        <w:t>Đối tượng có hoàn cảnh khó khăn do thiên tai, hỏa hoạn, dịch bệnh hoặc lý do bất khả kháng khác mà mất nhà ở và không có khả năng tự bảo đảm các nhu cầu thiết yếu thì được xem xét hỗ trợ từ nguồn lực huy động hoặc nguồn dự trữ quốc gia: lều bạt, nước uống, thực phẩm, chăn màn, xoong nồi, chất đốt, xuồng máy và một số mặt hàng thiết yếu khác phục vụ nhu cầu trước mắt, tại chỗ.</w:t>
      </w:r>
    </w:p>
    <w:p w:rsidR="0074557C" w:rsidRPr="00090FFB" w:rsidRDefault="0074557C" w:rsidP="00E06137">
      <w:pPr>
        <w:pStyle w:val="Vnbnnidung0"/>
        <w:tabs>
          <w:tab w:val="left" w:pos="914"/>
        </w:tabs>
        <w:adjustRightInd w:val="0"/>
        <w:snapToGrid w:val="0"/>
        <w:spacing w:before="120" w:after="120" w:line="360" w:lineRule="auto"/>
        <w:ind w:firstLine="720"/>
        <w:jc w:val="both"/>
        <w:rPr>
          <w:sz w:val="28"/>
          <w:szCs w:val="28"/>
        </w:rPr>
      </w:pPr>
      <w:bookmarkStart w:id="3" w:name="bookmark101"/>
      <w:r w:rsidRPr="00090FFB">
        <w:rPr>
          <w:rStyle w:val="Vnbnnidung"/>
          <w:sz w:val="28"/>
          <w:szCs w:val="28"/>
          <w:highlight w:val="white"/>
          <w:lang w:eastAsia="vi-VN"/>
        </w:rPr>
        <w:t>3</w:t>
      </w:r>
      <w:bookmarkEnd w:id="3"/>
      <w:r w:rsidRPr="00090FFB">
        <w:rPr>
          <w:rStyle w:val="Vnbnnidung"/>
          <w:sz w:val="28"/>
          <w:szCs w:val="28"/>
          <w:highlight w:val="white"/>
          <w:lang w:eastAsia="vi-VN"/>
        </w:rPr>
        <w:t>.</w:t>
      </w:r>
      <w:r w:rsidRPr="00090FFB">
        <w:rPr>
          <w:rStyle w:val="Vnbnnidung"/>
          <w:sz w:val="28"/>
          <w:szCs w:val="28"/>
          <w:lang w:eastAsia="vi-VN"/>
        </w:rPr>
        <w:t xml:space="preserve"> Thủ tục hỗ trợ thực hiện theo quy định sau đây:</w:t>
      </w:r>
    </w:p>
    <w:p w:rsidR="0074557C" w:rsidRPr="00090FFB" w:rsidRDefault="0074557C" w:rsidP="00E06137">
      <w:pPr>
        <w:pStyle w:val="Vnbnnidung0"/>
        <w:tabs>
          <w:tab w:val="left" w:pos="917"/>
        </w:tabs>
        <w:adjustRightInd w:val="0"/>
        <w:snapToGrid w:val="0"/>
        <w:spacing w:before="120" w:after="120" w:line="360" w:lineRule="auto"/>
        <w:ind w:firstLine="720"/>
        <w:jc w:val="both"/>
        <w:rPr>
          <w:sz w:val="28"/>
          <w:szCs w:val="28"/>
        </w:rPr>
      </w:pPr>
      <w:bookmarkStart w:id="4" w:name="bookmark102"/>
      <w:r w:rsidRPr="00090FFB">
        <w:rPr>
          <w:rStyle w:val="Vnbnnidung"/>
          <w:sz w:val="28"/>
          <w:szCs w:val="28"/>
          <w:lang w:eastAsia="vi-VN"/>
        </w:rPr>
        <w:t>a</w:t>
      </w:r>
      <w:bookmarkEnd w:id="4"/>
      <w:r w:rsidRPr="00090FFB">
        <w:rPr>
          <w:rStyle w:val="Vnbnnidung"/>
          <w:sz w:val="28"/>
          <w:szCs w:val="28"/>
          <w:lang w:eastAsia="vi-VN"/>
        </w:rPr>
        <w:t>) Trưởng thôn, bản, phum, sóc, ấp, cụm, khóm, tổ dân phố (sau đây gọi chung là Trưởng thôn) lập danh sách hộ gia đình và số người trong hộ gia đình thiếu đói, thiếu nhu yếu phẩm thiết yếu cần hỗ trợ theo các Mẫu số 5a và 5b ban hành kèm theo Nghị định này;</w:t>
      </w:r>
    </w:p>
    <w:p w:rsidR="0074557C" w:rsidRPr="00090FFB" w:rsidRDefault="0074557C" w:rsidP="00E06137">
      <w:pPr>
        <w:pStyle w:val="Vnbnnidung0"/>
        <w:tabs>
          <w:tab w:val="left" w:pos="939"/>
        </w:tabs>
        <w:adjustRightInd w:val="0"/>
        <w:snapToGrid w:val="0"/>
        <w:spacing w:before="120" w:after="120" w:line="360" w:lineRule="auto"/>
        <w:ind w:firstLine="720"/>
        <w:jc w:val="both"/>
        <w:rPr>
          <w:sz w:val="28"/>
          <w:szCs w:val="28"/>
        </w:rPr>
      </w:pPr>
      <w:bookmarkStart w:id="5" w:name="bookmark103"/>
      <w:r w:rsidRPr="00090FFB">
        <w:rPr>
          <w:rStyle w:val="Vnbnnidung"/>
          <w:sz w:val="28"/>
          <w:szCs w:val="28"/>
          <w:lang w:eastAsia="vi-VN"/>
        </w:rPr>
        <w:lastRenderedPageBreak/>
        <w:t>b</w:t>
      </w:r>
      <w:bookmarkEnd w:id="5"/>
      <w:r w:rsidRPr="00090FFB">
        <w:rPr>
          <w:rStyle w:val="Vnbnnidung"/>
          <w:sz w:val="28"/>
          <w:szCs w:val="28"/>
          <w:lang w:eastAsia="vi-VN"/>
        </w:rPr>
        <w:t>) Trưởng thôn chủ trì hợp với đại diện của các tổ chức có liên quan trong thôn để xem xét các trường hợp hộ gia đình, số người trong hộ gia đình thiếu đói, nhu yếu phẩm thiết yếu trong danh sách và hoàn thiện, gửi Chủ tịch Ủy ban nhân dân cấp xã;</w:t>
      </w:r>
    </w:p>
    <w:p w:rsidR="0074557C" w:rsidRPr="00090FFB" w:rsidRDefault="0074557C" w:rsidP="00E06137">
      <w:pPr>
        <w:pStyle w:val="Vnbnnidung0"/>
        <w:tabs>
          <w:tab w:val="left" w:pos="942"/>
        </w:tabs>
        <w:adjustRightInd w:val="0"/>
        <w:snapToGrid w:val="0"/>
        <w:spacing w:before="120" w:after="120" w:line="360" w:lineRule="auto"/>
        <w:ind w:firstLine="720"/>
        <w:jc w:val="both"/>
        <w:rPr>
          <w:sz w:val="28"/>
          <w:szCs w:val="28"/>
        </w:rPr>
      </w:pPr>
      <w:bookmarkStart w:id="6" w:name="bookmark104"/>
      <w:r w:rsidRPr="00090FFB">
        <w:rPr>
          <w:rStyle w:val="Vnbnnidung"/>
          <w:sz w:val="28"/>
          <w:szCs w:val="28"/>
          <w:lang w:eastAsia="vi-VN"/>
        </w:rPr>
        <w:t>c</w:t>
      </w:r>
      <w:bookmarkEnd w:id="6"/>
      <w:r w:rsidRPr="00090FFB">
        <w:rPr>
          <w:rStyle w:val="Vnbnnidung"/>
          <w:sz w:val="28"/>
          <w:szCs w:val="28"/>
          <w:lang w:eastAsia="vi-VN"/>
        </w:rPr>
        <w:t>)</w:t>
      </w:r>
      <w:r w:rsidR="00090FFB">
        <w:rPr>
          <w:rStyle w:val="Vnbnnidung"/>
          <w:sz w:val="28"/>
          <w:szCs w:val="28"/>
          <w:lang w:eastAsia="vi-VN"/>
        </w:rPr>
        <w:t xml:space="preserve"> </w:t>
      </w:r>
      <w:r w:rsidRPr="00090FFB">
        <w:rPr>
          <w:rStyle w:val="Vnbnnidung"/>
          <w:sz w:val="28"/>
          <w:szCs w:val="28"/>
          <w:lang w:eastAsia="vi-VN"/>
        </w:rPr>
        <w:t>Trong thời hạn 02 ngày, kể từ ngày nhận được đề nghị của Trưởng thôn, Chủ tịch Ủy ban nhân dân cấp xã xem xét, quyết định cứu trợ ngay những trường hợp cấp thiết. Trường hợp thiếu nguồn lực thì có văn bản đề nghị trợ giúp gửi Phòng Lao động - Thương binh và Xã hội;</w:t>
      </w:r>
    </w:p>
    <w:p w:rsidR="0074557C" w:rsidRPr="00090FFB" w:rsidRDefault="0074557C" w:rsidP="00E06137">
      <w:pPr>
        <w:pStyle w:val="Vnbnnidung0"/>
        <w:tabs>
          <w:tab w:val="left" w:pos="935"/>
        </w:tabs>
        <w:adjustRightInd w:val="0"/>
        <w:snapToGrid w:val="0"/>
        <w:spacing w:before="120" w:after="120" w:line="360" w:lineRule="auto"/>
        <w:ind w:firstLine="720"/>
        <w:jc w:val="both"/>
        <w:rPr>
          <w:sz w:val="28"/>
          <w:szCs w:val="28"/>
        </w:rPr>
      </w:pPr>
      <w:bookmarkStart w:id="7" w:name="bookmark105"/>
      <w:r w:rsidRPr="00090FFB">
        <w:rPr>
          <w:rStyle w:val="Vnbnnidung"/>
          <w:sz w:val="28"/>
          <w:szCs w:val="28"/>
          <w:lang w:eastAsia="vi-VN"/>
        </w:rPr>
        <w:t>d</w:t>
      </w:r>
      <w:bookmarkEnd w:id="7"/>
      <w:r w:rsidRPr="00090FFB">
        <w:rPr>
          <w:rStyle w:val="Vnbnnidung"/>
          <w:sz w:val="28"/>
          <w:szCs w:val="28"/>
          <w:lang w:eastAsia="vi-VN"/>
        </w:rPr>
        <w:t>) Phòng Lao động - Thương binh và Xã hội thẩm định, trình Chủ tịch Ủy ban nhân dân cấp huyện quyết định hỗ trợ;</w:t>
      </w:r>
    </w:p>
    <w:p w:rsidR="0074557C" w:rsidRPr="00090FFB" w:rsidRDefault="0074557C" w:rsidP="00E06137">
      <w:pPr>
        <w:pStyle w:val="Vnbnnidung0"/>
        <w:adjustRightInd w:val="0"/>
        <w:snapToGrid w:val="0"/>
        <w:spacing w:before="120" w:after="120" w:line="360" w:lineRule="auto"/>
        <w:ind w:firstLine="720"/>
        <w:jc w:val="both"/>
        <w:rPr>
          <w:sz w:val="28"/>
          <w:szCs w:val="28"/>
        </w:rPr>
      </w:pPr>
      <w:r w:rsidRPr="00090FFB">
        <w:rPr>
          <w:rStyle w:val="Vnbnnidung"/>
          <w:sz w:val="28"/>
          <w:szCs w:val="28"/>
          <w:lang w:eastAsia="vi-VN"/>
        </w:rPr>
        <w:t>đ) Chủ tịch Ủy ban nhân dân cấp huyện xem xét, quyết định hỗ trợ. Trường hợp thiếu nguồn lực thì có văn bản đề nghị trợ giúp gửi Sở Lao động - Thương binh và Xã hội, Sở Tài chính;</w:t>
      </w:r>
    </w:p>
    <w:p w:rsidR="0074557C" w:rsidRPr="00090FFB" w:rsidRDefault="0074557C" w:rsidP="00E06137">
      <w:pPr>
        <w:pStyle w:val="Vnbnnidung0"/>
        <w:tabs>
          <w:tab w:val="left" w:pos="942"/>
        </w:tabs>
        <w:adjustRightInd w:val="0"/>
        <w:snapToGrid w:val="0"/>
        <w:spacing w:before="120" w:after="120" w:line="360" w:lineRule="auto"/>
        <w:ind w:firstLine="720"/>
        <w:jc w:val="both"/>
        <w:rPr>
          <w:sz w:val="28"/>
          <w:szCs w:val="28"/>
        </w:rPr>
      </w:pPr>
      <w:bookmarkStart w:id="8" w:name="bookmark106"/>
      <w:r w:rsidRPr="00090FFB">
        <w:rPr>
          <w:rStyle w:val="Vnbnnidung"/>
          <w:sz w:val="28"/>
          <w:szCs w:val="28"/>
          <w:lang w:eastAsia="vi-VN"/>
        </w:rPr>
        <w:t>e</w:t>
      </w:r>
      <w:bookmarkEnd w:id="8"/>
      <w:r w:rsidRPr="00090FFB">
        <w:rPr>
          <w:rStyle w:val="Vnbnnidung"/>
          <w:sz w:val="28"/>
          <w:szCs w:val="28"/>
          <w:lang w:eastAsia="vi-VN"/>
        </w:rPr>
        <w:t>)</w:t>
      </w:r>
      <w:r w:rsidRPr="00090FFB">
        <w:rPr>
          <w:rStyle w:val="Vnbnnidung"/>
          <w:sz w:val="28"/>
          <w:szCs w:val="28"/>
          <w:lang w:eastAsia="vi-VN"/>
        </w:rPr>
        <w:tab/>
        <w:t xml:space="preserve"> Sở Lao động - Thương binh và Xã hội chủ trì, phối hợp với Sở Tài chính và các sở, ngành liên quan tổng hợp, trình Chủ tịch Ủy ban nhân dân cấp tỉnh xem xét, quyết định. Trường hợp thiếu nguồn lực, Chủ tịch Ủy ban nhân dân cấp tỉnh có văn bản gửi Bộ Lao động - Thương binh và Xã hội, Bộ Tài chính;</w:t>
      </w:r>
    </w:p>
    <w:p w:rsidR="0074557C" w:rsidRPr="00090FFB" w:rsidRDefault="0074557C" w:rsidP="00E06137">
      <w:pPr>
        <w:pStyle w:val="Vnbnnidung0"/>
        <w:tabs>
          <w:tab w:val="left" w:pos="932"/>
        </w:tabs>
        <w:adjustRightInd w:val="0"/>
        <w:snapToGrid w:val="0"/>
        <w:spacing w:before="120" w:after="120" w:line="360" w:lineRule="auto"/>
        <w:ind w:firstLine="720"/>
        <w:jc w:val="both"/>
        <w:rPr>
          <w:sz w:val="28"/>
          <w:szCs w:val="28"/>
        </w:rPr>
      </w:pPr>
      <w:bookmarkStart w:id="9" w:name="bookmark107"/>
      <w:r w:rsidRPr="00090FFB">
        <w:rPr>
          <w:rStyle w:val="Vnbnnidung"/>
          <w:sz w:val="28"/>
          <w:szCs w:val="28"/>
          <w:lang w:eastAsia="vi-VN"/>
        </w:rPr>
        <w:t>g</w:t>
      </w:r>
      <w:bookmarkEnd w:id="9"/>
      <w:r w:rsidRPr="00090FFB">
        <w:rPr>
          <w:rStyle w:val="Vnbnnidung"/>
          <w:sz w:val="28"/>
          <w:szCs w:val="28"/>
          <w:lang w:eastAsia="vi-VN"/>
        </w:rPr>
        <w:t>) Bộ Lao động - Thương binh và Xã hội chủ trì, phối hợp với các bộ, ngành quản lý hàng dự trữ quốc gia tổng hợp nhu cầu hỗ trợ của các địa phương báo cáo Thủ tướng Chính phủ; đồng thời gửi Bộ Tài chính thẩm định, trình Thủ tướng Chính phủ xem xét, quyết định xuất cấp hàng dự trữ quốc gia;</w:t>
      </w:r>
    </w:p>
    <w:p w:rsidR="0074557C" w:rsidRPr="00090FFB" w:rsidRDefault="0074557C" w:rsidP="00E06137">
      <w:pPr>
        <w:pStyle w:val="Vnbnnidung0"/>
        <w:tabs>
          <w:tab w:val="left" w:pos="935"/>
        </w:tabs>
        <w:adjustRightInd w:val="0"/>
        <w:snapToGrid w:val="0"/>
        <w:spacing w:before="120" w:after="120" w:line="360" w:lineRule="auto"/>
        <w:ind w:firstLine="720"/>
        <w:jc w:val="both"/>
        <w:rPr>
          <w:sz w:val="28"/>
          <w:szCs w:val="28"/>
        </w:rPr>
      </w:pPr>
      <w:bookmarkStart w:id="10" w:name="bookmark108"/>
      <w:r w:rsidRPr="00090FFB">
        <w:rPr>
          <w:rStyle w:val="Vnbnnidung"/>
          <w:sz w:val="28"/>
          <w:szCs w:val="28"/>
          <w:lang w:eastAsia="vi-VN"/>
        </w:rPr>
        <w:t>h</w:t>
      </w:r>
      <w:bookmarkEnd w:id="10"/>
      <w:r w:rsidRPr="00090FFB">
        <w:rPr>
          <w:rStyle w:val="Vnbnnidung"/>
          <w:sz w:val="28"/>
          <w:szCs w:val="28"/>
          <w:lang w:eastAsia="vi-VN"/>
        </w:rPr>
        <w:t>) Khi nhận được hỗ trợ, Chủ tịch Ủy ban nhân dân các cấp tổ chức thực hiện ngay việc trợ giúp cho đối tượng bảo đảm đúng quy định;</w:t>
      </w:r>
    </w:p>
    <w:p w:rsidR="0074557C" w:rsidRPr="00090FFB" w:rsidRDefault="0074557C" w:rsidP="00E06137">
      <w:pPr>
        <w:pStyle w:val="Vnbnnidung0"/>
        <w:tabs>
          <w:tab w:val="left" w:pos="939"/>
        </w:tabs>
        <w:adjustRightInd w:val="0"/>
        <w:snapToGrid w:val="0"/>
        <w:spacing w:before="120" w:after="120" w:line="360" w:lineRule="auto"/>
        <w:ind w:firstLine="720"/>
        <w:jc w:val="both"/>
        <w:rPr>
          <w:rStyle w:val="Vnbnnidung"/>
          <w:sz w:val="28"/>
          <w:szCs w:val="28"/>
          <w:lang w:eastAsia="vi-VN"/>
        </w:rPr>
      </w:pPr>
      <w:bookmarkStart w:id="11" w:name="bookmark109"/>
      <w:r w:rsidRPr="00090FFB">
        <w:rPr>
          <w:rStyle w:val="Vnbnnidung"/>
          <w:sz w:val="28"/>
          <w:szCs w:val="28"/>
          <w:lang w:eastAsia="vi-VN"/>
        </w:rPr>
        <w:t>i</w:t>
      </w:r>
      <w:bookmarkEnd w:id="11"/>
      <w:r w:rsidRPr="00090FFB">
        <w:rPr>
          <w:rStyle w:val="Vnbnnidung"/>
          <w:sz w:val="28"/>
          <w:szCs w:val="28"/>
          <w:lang w:eastAsia="vi-VN"/>
        </w:rPr>
        <w:t>)</w:t>
      </w:r>
      <w:r w:rsidRPr="00090FFB">
        <w:rPr>
          <w:rStyle w:val="Vnbnnidung"/>
          <w:sz w:val="28"/>
          <w:szCs w:val="28"/>
          <w:lang w:eastAsia="vi-VN"/>
        </w:rPr>
        <w:tab/>
        <w:t>Kết thúc mỗi đợt hỗ trợ, Ủy ban nhân dân các cấp có trách nhiệm tổng hợp, báo cáo kết quả hỗ trợ.”</w:t>
      </w:r>
    </w:p>
    <w:p w:rsidR="0074557C" w:rsidRDefault="0025743B" w:rsidP="00E06137">
      <w:pPr>
        <w:pStyle w:val="Vnbnnidung0"/>
        <w:tabs>
          <w:tab w:val="left" w:pos="939"/>
        </w:tabs>
        <w:adjustRightInd w:val="0"/>
        <w:snapToGrid w:val="0"/>
        <w:spacing w:before="120" w:after="120" w:line="360" w:lineRule="auto"/>
        <w:ind w:firstLine="0"/>
        <w:jc w:val="both"/>
        <w:rPr>
          <w:rStyle w:val="Tiu2"/>
          <w:rFonts w:cs="Times New Roman"/>
          <w:bCs w:val="0"/>
        </w:rPr>
      </w:pPr>
      <w:r>
        <w:rPr>
          <w:rStyle w:val="Vnbnnidung"/>
          <w:b/>
          <w:sz w:val="28"/>
          <w:szCs w:val="28"/>
          <w:lang w:eastAsia="vi-VN"/>
        </w:rPr>
        <w:tab/>
      </w:r>
      <w:r w:rsidR="001A5A16">
        <w:rPr>
          <w:rStyle w:val="Vnbnnidung"/>
          <w:b/>
          <w:sz w:val="28"/>
          <w:szCs w:val="28"/>
          <w:lang w:eastAsia="vi-VN"/>
        </w:rPr>
        <w:t>2.</w:t>
      </w:r>
      <w:r w:rsidR="0074557C" w:rsidRPr="0074557C">
        <w:rPr>
          <w:rStyle w:val="Vnbnnidung"/>
          <w:b/>
          <w:sz w:val="28"/>
          <w:szCs w:val="28"/>
          <w:lang w:eastAsia="vi-VN"/>
        </w:rPr>
        <w:t>2.</w:t>
      </w:r>
      <w:r w:rsidR="0074557C" w:rsidRPr="0074557C">
        <w:rPr>
          <w:rStyle w:val="Vnbnnidung"/>
          <w:i/>
          <w:sz w:val="28"/>
          <w:szCs w:val="28"/>
          <w:lang w:eastAsia="vi-VN"/>
        </w:rPr>
        <w:t xml:space="preserve"> </w:t>
      </w:r>
      <w:r w:rsidR="0074557C" w:rsidRPr="0074557C">
        <w:rPr>
          <w:rStyle w:val="Tiu2"/>
          <w:rFonts w:cs="Times New Roman"/>
          <w:bCs w:val="0"/>
        </w:rPr>
        <w:t>Hỗ trợ chi phí điều trị người bị thương nặng</w:t>
      </w:r>
      <w:r w:rsidR="0074557C">
        <w:rPr>
          <w:rStyle w:val="Tiu2"/>
          <w:rFonts w:cs="Times New Roman"/>
          <w:bCs w:val="0"/>
        </w:rPr>
        <w:t xml:space="preserve"> (Điều 13 </w:t>
      </w:r>
      <w:r w:rsidR="0074557C">
        <w:rPr>
          <w:b/>
          <w:sz w:val="28"/>
          <w:szCs w:val="28"/>
        </w:rPr>
        <w:t xml:space="preserve">NĐ số </w:t>
      </w:r>
      <w:r w:rsidR="0074557C">
        <w:rPr>
          <w:b/>
          <w:sz w:val="28"/>
          <w:szCs w:val="28"/>
        </w:rPr>
        <w:lastRenderedPageBreak/>
        <w:t>20/2021/NĐ-CP):</w:t>
      </w:r>
    </w:p>
    <w:p w:rsidR="0074557C" w:rsidRPr="00090FFB" w:rsidRDefault="0074557C"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“1. Người bị thương nặng do thiên tai, hỏa hoạn; tai nạn giao thông, tai nạn lao động nghiêm trọng hoặc do các lý do bất khả kháng khác tại nơi cư trú được xem xét hỗ trợ với mức tối thiểu bằng 10 lần mức chuẩn trợ giúp xã hội quy định tại khoản 2 Điều 4 Nghị định này.</w:t>
      </w:r>
    </w:p>
    <w:p w:rsidR="0074557C" w:rsidRPr="00090FFB" w:rsidRDefault="0074557C"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Trình tự xem xét hỗ trợ thực hiện theo quy định tại khoản 3 Điều 12 Nghị định này.</w:t>
      </w:r>
    </w:p>
    <w:p w:rsidR="0074557C" w:rsidRPr="00090FFB" w:rsidRDefault="0074557C"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2. Trường hợp người bị thương nặng ngoài nơi cư trú quy định tại khoản 1 Điều này mà không có người thân thích chăm sóc thì cơ quan, tổ chức trực tiếp cấp cứu, chữa trị có văn bản đề nghị Chủ tịch Ủy ban nhân dân cấp huyện nơi cấp cứu, chữa trị cho đối tượng quyết định hỗ trợ theo mức quy định tại khoản 1 Điều này.</w:t>
      </w:r>
    </w:p>
    <w:p w:rsidR="0074557C" w:rsidRPr="00090FFB" w:rsidRDefault="0074557C"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Trong thời hạn 02 ngày, kể từ ngày nhận được văn bản đề nghị, Chủ tịch Ủy ban nhân dân cấp huyện xem xét, quyết định.”</w:t>
      </w:r>
    </w:p>
    <w:p w:rsidR="0074557C" w:rsidRDefault="0025743B" w:rsidP="00E06137">
      <w:pPr>
        <w:pStyle w:val="Vnbnnidung0"/>
        <w:tabs>
          <w:tab w:val="left" w:pos="939"/>
        </w:tabs>
        <w:adjustRightInd w:val="0"/>
        <w:snapToGrid w:val="0"/>
        <w:spacing w:before="120" w:after="120" w:line="360" w:lineRule="auto"/>
        <w:ind w:firstLine="0"/>
        <w:jc w:val="both"/>
        <w:rPr>
          <w:rStyle w:val="Tiu2"/>
          <w:rFonts w:cs="Times New Roman"/>
          <w:bCs w:val="0"/>
        </w:rPr>
      </w:pPr>
      <w:r>
        <w:rPr>
          <w:b/>
          <w:sz w:val="28"/>
          <w:szCs w:val="28"/>
        </w:rPr>
        <w:tab/>
      </w:r>
      <w:r w:rsidR="001A5A16">
        <w:rPr>
          <w:b/>
          <w:sz w:val="28"/>
          <w:szCs w:val="28"/>
        </w:rPr>
        <w:t>2.</w:t>
      </w:r>
      <w:r w:rsidR="0074557C" w:rsidRPr="0074557C">
        <w:rPr>
          <w:b/>
          <w:sz w:val="28"/>
          <w:szCs w:val="28"/>
        </w:rPr>
        <w:t>3.</w:t>
      </w:r>
      <w:r w:rsidR="0074557C">
        <w:rPr>
          <w:i/>
          <w:sz w:val="28"/>
          <w:szCs w:val="28"/>
        </w:rPr>
        <w:t xml:space="preserve"> </w:t>
      </w:r>
      <w:r w:rsidR="0074557C">
        <w:rPr>
          <w:rStyle w:val="Vnbnnidung"/>
          <w:rFonts w:cs="Times New Roman"/>
          <w:b/>
          <w:bCs/>
        </w:rPr>
        <w:t xml:space="preserve">Hỗ trợ chi phí mai táng </w:t>
      </w:r>
      <w:r w:rsidR="0074557C">
        <w:rPr>
          <w:rStyle w:val="Tiu2"/>
          <w:rFonts w:cs="Times New Roman"/>
          <w:bCs w:val="0"/>
        </w:rPr>
        <w:t xml:space="preserve">(Điều 14 </w:t>
      </w:r>
      <w:r w:rsidR="0074557C">
        <w:rPr>
          <w:b/>
          <w:sz w:val="28"/>
          <w:szCs w:val="28"/>
        </w:rPr>
        <w:t>NĐ số 20/2021/NĐ-CP):</w:t>
      </w:r>
    </w:p>
    <w:p w:rsidR="0074557C" w:rsidRPr="00090FFB" w:rsidRDefault="0074557C"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“1.</w:t>
      </w:r>
      <w:r w:rsidR="00090FFB">
        <w:rPr>
          <w:sz w:val="28"/>
          <w:szCs w:val="28"/>
        </w:rPr>
        <w:t xml:space="preserve"> </w:t>
      </w:r>
      <w:r w:rsidRPr="00090FFB">
        <w:rPr>
          <w:sz w:val="28"/>
          <w:szCs w:val="28"/>
        </w:rPr>
        <w:t>Hộ gia đình có người chết, mất tích do thiên tai, hỏa hoạn, dịch bệnh; tai nạn giao thông, tai nạn lao động nghiêm trọng hoặc các lý do bất khả kháng khác được xem xét hỗ trợ chi phí mai táng với mức tối thiểu bằng 50 lần mức chuẩn trợ giúp xã hội quy định tại khoản 2 Điều 4 Nghị định này.</w:t>
      </w:r>
    </w:p>
    <w:p w:rsidR="0074557C" w:rsidRPr="00090FFB" w:rsidRDefault="0074557C"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2.</w:t>
      </w:r>
      <w:r w:rsidR="00090FFB">
        <w:rPr>
          <w:sz w:val="28"/>
          <w:szCs w:val="28"/>
        </w:rPr>
        <w:t xml:space="preserve"> </w:t>
      </w:r>
      <w:r w:rsidRPr="00090FFB">
        <w:rPr>
          <w:sz w:val="28"/>
          <w:szCs w:val="28"/>
        </w:rPr>
        <w:t>Cơ quan, tổ chức, cá nhân tổ chức mai táng cho người chết quy định tại khoản 1 Điều này do không có người nhận trách nhiệm tổ chức mai táng thì được xem xét, hỗ trợ chi phí mai táng theo chi phí thực tế, tối thiểu bằng 50 lần mức chuẩn trợ giúp xã hội quy định tại khoản 2 Điều 4 Nghị định này.</w:t>
      </w:r>
    </w:p>
    <w:p w:rsidR="0074557C" w:rsidRPr="00090FFB" w:rsidRDefault="0074557C"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3.</w:t>
      </w:r>
      <w:r w:rsidRPr="00090FFB">
        <w:rPr>
          <w:sz w:val="28"/>
          <w:szCs w:val="28"/>
        </w:rPr>
        <w:tab/>
      </w:r>
      <w:r w:rsidR="00090FFB">
        <w:rPr>
          <w:sz w:val="28"/>
          <w:szCs w:val="28"/>
        </w:rPr>
        <w:t xml:space="preserve"> </w:t>
      </w:r>
      <w:r w:rsidRPr="00090FFB">
        <w:rPr>
          <w:sz w:val="28"/>
          <w:szCs w:val="28"/>
        </w:rPr>
        <w:t>Thủ tục hỗ trợ chi phí mai táng thực hiện theo quy định sau đây:</w:t>
      </w:r>
    </w:p>
    <w:p w:rsidR="0074557C" w:rsidRPr="00090FFB" w:rsidRDefault="0074557C"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 xml:space="preserve">a) Cơ quan, tổ chức, gia đình hoặc cá nhân trực tiếp mai táng có Tờ khai đề nghị hỗ trợ chi phí mai táng theo Mẫu số 04 ban hành kèm theo Nghị định này và giấy báo tử của đối tượng quy định tại khoản 1 Điều này hoặc xác nhận của công </w:t>
      </w:r>
      <w:r w:rsidRPr="00090FFB">
        <w:rPr>
          <w:sz w:val="28"/>
          <w:szCs w:val="28"/>
        </w:rPr>
        <w:lastRenderedPageBreak/>
        <w:t>an cấp xã đối với trường hợp quy định tại khoản 2 Điều này gửi Chủ tịch Ủy ban nhân dân cấp xã;</w:t>
      </w:r>
    </w:p>
    <w:p w:rsidR="0074557C" w:rsidRDefault="0074557C"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b) Trong thời hạn 03 ngày làm việc sau khi nhận được đề nghị của Chủ tịch Ủy ban nhân dân cấp xã, Chủ tịch Ủy ban nhân dân cấp huyện xem xét, quyết định. Trường hợp thiếu kinh phí thì thực hiện theo quy định tại khoản 3 Điều 12 Nghị định này.”</w:t>
      </w:r>
    </w:p>
    <w:p w:rsidR="0019531C" w:rsidRPr="00090FFB" w:rsidRDefault="0019531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Như vậy, </w:t>
      </w:r>
      <w:r w:rsidRPr="0019531C">
        <w:rPr>
          <w:sz w:val="28"/>
          <w:szCs w:val="28"/>
        </w:rPr>
        <w:t>Nghị định số 20/2021/NĐ-CP quy định mức hỗ trợ chi phí mai táng đối với hộ gia đình có người chết, mất tích do thiên tai, hỏa hoạn, dịch bệnh; tai nạn giao thông... hoặc các lý do bất khả kháng khác tối thiểu bằng 50 lần mức chuẩ</w:t>
      </w:r>
      <w:r>
        <w:rPr>
          <w:sz w:val="28"/>
          <w:szCs w:val="28"/>
        </w:rPr>
        <w:t xml:space="preserve">n, </w:t>
      </w:r>
      <w:r w:rsidRPr="0019531C">
        <w:rPr>
          <w:sz w:val="28"/>
          <w:szCs w:val="28"/>
        </w:rPr>
        <w:t>cao gấp 2,5 lần so với quy định tại Nghị định số 136/2013/NĐ-CP.</w:t>
      </w:r>
    </w:p>
    <w:p w:rsidR="00090FFB" w:rsidRPr="00090FFB" w:rsidRDefault="0025743B" w:rsidP="00E06137">
      <w:pPr>
        <w:pStyle w:val="Vnbnnidung0"/>
        <w:tabs>
          <w:tab w:val="left" w:pos="939"/>
        </w:tabs>
        <w:adjustRightInd w:val="0"/>
        <w:snapToGrid w:val="0"/>
        <w:spacing w:before="120" w:after="120" w:line="360" w:lineRule="auto"/>
        <w:ind w:firstLine="0"/>
        <w:jc w:val="both"/>
        <w:rPr>
          <w:b/>
          <w:sz w:val="28"/>
          <w:szCs w:val="28"/>
        </w:rPr>
      </w:pPr>
      <w:r>
        <w:rPr>
          <w:b/>
          <w:sz w:val="28"/>
          <w:szCs w:val="28"/>
        </w:rPr>
        <w:tab/>
      </w:r>
      <w:r w:rsidR="001A5A16">
        <w:rPr>
          <w:b/>
          <w:sz w:val="28"/>
          <w:szCs w:val="28"/>
        </w:rPr>
        <w:t>2.</w:t>
      </w:r>
      <w:r w:rsidR="00090FFB" w:rsidRPr="00090FFB">
        <w:rPr>
          <w:b/>
          <w:sz w:val="28"/>
          <w:szCs w:val="28"/>
        </w:rPr>
        <w:t>4. Hỗ trợ làm nhà ở, sửa chữa nhà ở</w:t>
      </w:r>
      <w:r w:rsidR="00090FFB">
        <w:rPr>
          <w:b/>
          <w:sz w:val="28"/>
          <w:szCs w:val="28"/>
        </w:rPr>
        <w:t xml:space="preserve"> </w:t>
      </w:r>
      <w:r w:rsidR="00090FFB">
        <w:rPr>
          <w:rStyle w:val="Tiu2"/>
          <w:rFonts w:cs="Times New Roman"/>
          <w:bCs w:val="0"/>
        </w:rPr>
        <w:t xml:space="preserve">(Điều 15 </w:t>
      </w:r>
      <w:r w:rsidR="00090FFB">
        <w:rPr>
          <w:b/>
          <w:sz w:val="28"/>
          <w:szCs w:val="28"/>
        </w:rPr>
        <w:t>NĐ số 20/2021/NĐ-CP):</w:t>
      </w:r>
    </w:p>
    <w:p w:rsidR="00090FFB" w:rsidRPr="00090FFB" w:rsidRDefault="00090FFB"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“1. Hộ nghèo, hộ cận nghèo, hộ gia đình có hoàn cảnh khó khăn có nhà ở bị đổ, sập, trôi, cháy hoàn toàn do thiên tai, hỏa hoạn hoặc lý do bất khả kháng khác mà không còn nơi ở thì được xem xét hỗ trợ chi phí làm nhà ở với mức tối thiểu 40.000.000 đồng/hộ.</w:t>
      </w:r>
    </w:p>
    <w:p w:rsidR="00090FFB" w:rsidRPr="00090FFB" w:rsidRDefault="00090FFB"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2.</w:t>
      </w:r>
      <w:r w:rsidRPr="00090FFB">
        <w:rPr>
          <w:sz w:val="28"/>
          <w:szCs w:val="28"/>
        </w:rPr>
        <w:tab/>
        <w:t xml:space="preserve"> Hộ phải di dời nhà ở khẩn cấp theo quyết định của cơ quan có thẩm quyền do nguy cơ sạt lở, lũ, lụt, thiên tai, hỏa hoạn hoặc lý do bất khả kháng khác được xem xét hỗ trợ chi phí di dời nhà ở với mức tối thiểu 30.000.000 đồng/hộ.</w:t>
      </w:r>
    </w:p>
    <w:p w:rsidR="00090FFB" w:rsidRPr="00090FFB" w:rsidRDefault="00090FFB"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3.</w:t>
      </w:r>
      <w:r w:rsidRPr="00090FFB">
        <w:rPr>
          <w:sz w:val="28"/>
          <w:szCs w:val="28"/>
        </w:rPr>
        <w:tab/>
        <w:t xml:space="preserve"> Hộ nghèo, hộ cận nghèo, hộ gia đình có hoàn cảnh khó khăn có nhà ở bị hư hỏng nặng do thiên tai, hỏa hoạn hoặc lý do bất khả kháng khác mà không ở được thì được xem xét hỗ trợ chi phí sửa chữa nhà ở với mức tối thiểu 20.000.000 đồng/hộ.</w:t>
      </w:r>
    </w:p>
    <w:p w:rsidR="00090FFB" w:rsidRPr="00090FFB" w:rsidRDefault="00090FFB" w:rsidP="00E06137">
      <w:pPr>
        <w:pStyle w:val="Vnbnnidung0"/>
        <w:tabs>
          <w:tab w:val="left" w:pos="939"/>
        </w:tabs>
        <w:adjustRightInd w:val="0"/>
        <w:snapToGrid w:val="0"/>
        <w:spacing w:before="120" w:after="120" w:line="360" w:lineRule="auto"/>
        <w:ind w:firstLine="720"/>
        <w:jc w:val="both"/>
      </w:pPr>
      <w:r w:rsidRPr="00090FFB">
        <w:rPr>
          <w:sz w:val="28"/>
          <w:szCs w:val="28"/>
        </w:rPr>
        <w:t>4.</w:t>
      </w:r>
      <w:r w:rsidRPr="00090FFB">
        <w:rPr>
          <w:sz w:val="28"/>
          <w:szCs w:val="28"/>
        </w:rPr>
        <w:tab/>
        <w:t xml:space="preserve"> Thủ tục xem xét hỗ trợ làm nhà ở, sửa chữa nhà ở thực hiện theo quy định sau đây:</w:t>
      </w:r>
      <w:r w:rsidRPr="00090FFB">
        <w:t xml:space="preserve"> </w:t>
      </w:r>
    </w:p>
    <w:p w:rsidR="00090FFB" w:rsidRPr="00090FFB" w:rsidRDefault="00090FFB"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 xml:space="preserve">a) Hộ gia đình có Tờ khai đề nghị hỗ trợ về nhà ở theo Mẫu số 06 ban hành </w:t>
      </w:r>
      <w:r w:rsidRPr="00090FFB">
        <w:rPr>
          <w:sz w:val="28"/>
          <w:szCs w:val="28"/>
        </w:rPr>
        <w:lastRenderedPageBreak/>
        <w:t>kèm theo Nghị định này gửi Chủ tịch Ủy ban nhân dân cấp xã;</w:t>
      </w:r>
    </w:p>
    <w:p w:rsidR="0074557C" w:rsidRDefault="00090FFB"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b) Trình tự xem xét hỗ trợ về nhà ở thực hiện theo quy định tại khoản 3 Điều 12 Nghị định này.”</w:t>
      </w:r>
    </w:p>
    <w:p w:rsidR="00090FFB" w:rsidRPr="00090FFB" w:rsidRDefault="001A5A16" w:rsidP="00E06137">
      <w:pPr>
        <w:pStyle w:val="Vnbnnidung0"/>
        <w:tabs>
          <w:tab w:val="left" w:pos="939"/>
        </w:tabs>
        <w:adjustRightInd w:val="0"/>
        <w:snapToGrid w:val="0"/>
        <w:spacing w:before="120" w:after="120" w:line="360" w:lineRule="auto"/>
        <w:ind w:firstLine="720"/>
        <w:jc w:val="both"/>
        <w:rPr>
          <w:b/>
          <w:sz w:val="28"/>
          <w:szCs w:val="28"/>
        </w:rPr>
      </w:pPr>
      <w:r>
        <w:rPr>
          <w:b/>
          <w:sz w:val="28"/>
          <w:szCs w:val="28"/>
        </w:rPr>
        <w:t>2.</w:t>
      </w:r>
      <w:r w:rsidR="00090FFB" w:rsidRPr="00090FFB">
        <w:rPr>
          <w:b/>
          <w:sz w:val="28"/>
          <w:szCs w:val="28"/>
        </w:rPr>
        <w:t>5. Hỗ trợ khẩn cấp đối với trẻ em khi cha, mẹ bị chết, mất tích do thiên tai, hỏa hoạn, dịch bệnh hoặc các lý do bất khả kháng khác</w:t>
      </w:r>
      <w:r w:rsidR="00090FFB">
        <w:rPr>
          <w:b/>
          <w:sz w:val="28"/>
          <w:szCs w:val="28"/>
        </w:rPr>
        <w:t xml:space="preserve"> </w:t>
      </w:r>
      <w:r w:rsidR="00090FFB">
        <w:rPr>
          <w:rStyle w:val="Tiu2"/>
          <w:rFonts w:cs="Times New Roman"/>
          <w:bCs w:val="0"/>
        </w:rPr>
        <w:t xml:space="preserve">(Điều 16 </w:t>
      </w:r>
      <w:r w:rsidR="00090FFB">
        <w:rPr>
          <w:b/>
          <w:sz w:val="28"/>
          <w:szCs w:val="28"/>
        </w:rPr>
        <w:t>NĐ số 20/2021/NĐ-CP):</w:t>
      </w:r>
    </w:p>
    <w:p w:rsidR="00090FFB" w:rsidRPr="00090FFB" w:rsidRDefault="00090FFB"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“1. </w:t>
      </w:r>
      <w:r w:rsidRPr="00090FFB">
        <w:rPr>
          <w:sz w:val="28"/>
          <w:szCs w:val="28"/>
        </w:rPr>
        <w:t>Trẻ em có cả cha và mẹ chết, mất tích do thiên tai, hỏa hoạn, dịch bệnh hoặc lý do bất khả kháng khác mà không còn người thân thích chăm sóc, nuôi dưỡng được hỗ trợ theo quy định tại khoản 2 Điều 19 Nghị định này.</w:t>
      </w:r>
    </w:p>
    <w:p w:rsidR="00090FFB" w:rsidRDefault="00090FFB"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2. Thủ tục hỗ trợ trẻ em quy định tại khoản 1 Điều này thực hiện theo quy định tại khoản 1 Điều 12 Nghị định này.</w:t>
      </w:r>
      <w:r>
        <w:rPr>
          <w:sz w:val="28"/>
          <w:szCs w:val="28"/>
        </w:rPr>
        <w:t>”</w:t>
      </w:r>
    </w:p>
    <w:p w:rsidR="00090FFB" w:rsidRPr="00090FFB" w:rsidRDefault="001A5A16" w:rsidP="00E06137">
      <w:pPr>
        <w:pStyle w:val="Vnbnnidung0"/>
        <w:tabs>
          <w:tab w:val="left" w:pos="939"/>
        </w:tabs>
        <w:adjustRightInd w:val="0"/>
        <w:snapToGrid w:val="0"/>
        <w:spacing w:before="120" w:after="120" w:line="360" w:lineRule="auto"/>
        <w:ind w:firstLine="720"/>
        <w:jc w:val="both"/>
        <w:rPr>
          <w:b/>
          <w:sz w:val="28"/>
          <w:szCs w:val="28"/>
        </w:rPr>
      </w:pPr>
      <w:r>
        <w:rPr>
          <w:b/>
          <w:sz w:val="28"/>
          <w:szCs w:val="28"/>
        </w:rPr>
        <w:t>2.</w:t>
      </w:r>
      <w:r w:rsidR="00090FFB" w:rsidRPr="00090FFB">
        <w:rPr>
          <w:b/>
          <w:sz w:val="28"/>
          <w:szCs w:val="28"/>
        </w:rPr>
        <w:t>6. Hỗ trợ tạo việc làm, phát triển sản xuất</w:t>
      </w:r>
      <w:r w:rsidR="00090FFB">
        <w:rPr>
          <w:b/>
          <w:sz w:val="28"/>
          <w:szCs w:val="28"/>
        </w:rPr>
        <w:t xml:space="preserve"> </w:t>
      </w:r>
      <w:r w:rsidR="00090FFB">
        <w:rPr>
          <w:rStyle w:val="Tiu2"/>
          <w:rFonts w:cs="Times New Roman"/>
          <w:bCs w:val="0"/>
        </w:rPr>
        <w:t xml:space="preserve">(Điều 17 </w:t>
      </w:r>
      <w:r w:rsidR="00090FFB">
        <w:rPr>
          <w:b/>
          <w:sz w:val="28"/>
          <w:szCs w:val="28"/>
        </w:rPr>
        <w:t>NĐ số 20/2021/NĐ-CP):</w:t>
      </w:r>
    </w:p>
    <w:p w:rsidR="00090FFB" w:rsidRPr="00090FFB" w:rsidRDefault="00090FFB"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“1. </w:t>
      </w:r>
      <w:r w:rsidRPr="00090FFB">
        <w:rPr>
          <w:sz w:val="28"/>
          <w:szCs w:val="28"/>
        </w:rPr>
        <w:t>Hộ gia đình có người là lao động chính bị chết, mất tích hoặc hộ gia đình bị mất phương tiện sản xuất chính do thiên tai, hỏa hoạn, dịch bệnh hoặc lý do bất khả kháng khác dẫn đến mất việc làm thì được xem xét trợ giúp tạo việc làm, phát triển sản xuất theo quy định hiện hành.</w:t>
      </w:r>
    </w:p>
    <w:p w:rsidR="00090FFB" w:rsidRDefault="00090FFB" w:rsidP="00E06137">
      <w:pPr>
        <w:pStyle w:val="Vnbnnidung0"/>
        <w:tabs>
          <w:tab w:val="left" w:pos="939"/>
        </w:tabs>
        <w:adjustRightInd w:val="0"/>
        <w:snapToGrid w:val="0"/>
        <w:spacing w:before="120" w:after="120" w:line="360" w:lineRule="auto"/>
        <w:ind w:firstLine="720"/>
        <w:jc w:val="both"/>
        <w:rPr>
          <w:sz w:val="28"/>
          <w:szCs w:val="28"/>
        </w:rPr>
      </w:pPr>
      <w:r w:rsidRPr="00090FFB">
        <w:rPr>
          <w:sz w:val="28"/>
          <w:szCs w:val="28"/>
        </w:rPr>
        <w:t>2.</w:t>
      </w:r>
      <w:r w:rsidRPr="00090FFB">
        <w:rPr>
          <w:sz w:val="28"/>
          <w:szCs w:val="28"/>
        </w:rPr>
        <w:tab/>
        <w:t>Trường hợp đặc biệt khẩn cấp, nghiêm trọng, việc hỗ trợ các nội dung quy định tại các Điều 12, 13 và 14 Nghị định này thực hiện theo quy trình, thủ tục do Chủ tịch Ủy ban nhân dân cấp xã quyết định, bỏ qua bước bình xét, bảo đảm chi trả cho đối tượng kịp thời, đúng đối tượng, đúng định mức, công khai và minh bạch.</w:t>
      </w:r>
      <w:r>
        <w:rPr>
          <w:sz w:val="28"/>
          <w:szCs w:val="28"/>
        </w:rPr>
        <w:t>”</w:t>
      </w:r>
    </w:p>
    <w:p w:rsidR="0025743B" w:rsidRPr="00090FFB" w:rsidRDefault="0025743B"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Như vậy, có thể thấy, việc t</w:t>
      </w:r>
      <w:r w:rsidRPr="0025743B">
        <w:rPr>
          <w:sz w:val="28"/>
          <w:szCs w:val="28"/>
        </w:rPr>
        <w:t>ăng mức trợ cấp đối tượng khẩn cấp tại Nghị định 20/2021/NĐ-CP</w:t>
      </w:r>
      <w:r>
        <w:rPr>
          <w:sz w:val="28"/>
          <w:szCs w:val="28"/>
        </w:rPr>
        <w:t xml:space="preserve"> đã có sự đổi mới</w:t>
      </w:r>
      <w:r w:rsidRPr="0025743B">
        <w:rPr>
          <w:sz w:val="28"/>
          <w:szCs w:val="28"/>
        </w:rPr>
        <w:t xml:space="preserve">: Đó là sự đa dạng hóa hình thức hỗ trợ khẩn cấp: Bên cạnh hình thức hỗ trợ lương thực, Nghị định 20/2021/NĐ-CP quy định bổ sung hỗ trợ nhu yếu phẩm thiết yếu đối với các đối tượng có hoàn cảnh khó khăn </w:t>
      </w:r>
      <w:r w:rsidRPr="0025743B">
        <w:rPr>
          <w:sz w:val="28"/>
          <w:szCs w:val="28"/>
        </w:rPr>
        <w:lastRenderedPageBreak/>
        <w:t>do thiên tai, hỏa hoạn, dịch bệnh hoặc lý do bất khả kháng khác mà mất nhà ở và không có khả năng tự bảo đảm các nhu cầu thiết yếu: Theo đó, các đối tượng này được được xem xét hỗ trợ từ nguồn lực huy động hoặc nguồn dự trữ quốc gia: lều bạt, nước uống, thực phẩm, chăn màn, xoong nồi, chất đốt, xuồng máy và một số mặt hàng thiết yếu khác phục vụ nhu cầu trước mắt, tại chỗ (khoản 2 Điều 12 Nghị định số 20/2021/NĐ-CP); Tăng mức hỗ trợ đối với hỗ trợ kinh phí làm nhà, sửa chữa nhà, hỗ trợ chi phí mai táng do hậu quả của thiên tai, lũ lụt, vv…Cụ thể: Mức hỗ trợ kinh phí làm nhà ở đối với hộ nghèo, hộ cận nghèo, hộ gia đình có hoàn cảnh khó khăn có nhà ở bị đổ, sập, trôi, cháy hoàn toàn do thiên tai, hỏa hoạn hoặc lý do bất khả kháng khác mà không còn nơi ở (40 triệu đồng/hộ) được tăng gấp đôi. Mức kinh phí tối thiểu hỗ trợ hộ phải di dời nhà ở khẩn cấp theo quyết định của cơ quan có thẩm quyền do nguy cơ sạt lở, lũ, lụt, thiên tai, hỏa hoạn hoặc lý do bất khả kháng khác (30 triệu) cũng tăng gấp rưỡi. Mức hỗ trợ sữa chữa nhà đối với hộ nghèo hộ cận nghèo, hộ gia đình có hoàn cảnh khó khăn vì lý do thiên tai, hỏa hoạn... là 20 triệu, cũng tăng 25%. Chính sách nói trên đặc biệt có ý nghĩa trong hỗ trợ người khuyết tật và gia đình có người khuyết tật, vì họ chính là một trong những đối tượng yếu thế, dễ bị tổn thương và thiệt thòi nhất trong những tình huống khẩn cấp như thiên tai, bão lũ, hỏa hoạn...</w:t>
      </w:r>
    </w:p>
    <w:p w:rsidR="00090FFB" w:rsidRDefault="00090FFB" w:rsidP="00E06137">
      <w:pPr>
        <w:pStyle w:val="Vnbnnidung0"/>
        <w:tabs>
          <w:tab w:val="left" w:pos="939"/>
        </w:tabs>
        <w:adjustRightInd w:val="0"/>
        <w:snapToGrid w:val="0"/>
        <w:spacing w:before="120" w:after="120" w:line="360" w:lineRule="auto"/>
        <w:ind w:firstLine="720"/>
        <w:jc w:val="both"/>
        <w:rPr>
          <w:sz w:val="28"/>
          <w:szCs w:val="28"/>
        </w:rPr>
      </w:pPr>
    </w:p>
    <w:p w:rsidR="00331B0C" w:rsidRPr="00495E0C" w:rsidRDefault="001A5A16" w:rsidP="00E06137">
      <w:pPr>
        <w:pStyle w:val="Vnbnnidung0"/>
        <w:tabs>
          <w:tab w:val="left" w:pos="939"/>
        </w:tabs>
        <w:adjustRightInd w:val="0"/>
        <w:snapToGrid w:val="0"/>
        <w:spacing w:before="120" w:after="120" w:line="360" w:lineRule="auto"/>
        <w:ind w:firstLine="720"/>
        <w:jc w:val="both"/>
        <w:rPr>
          <w:b/>
          <w:sz w:val="28"/>
          <w:szCs w:val="28"/>
          <w:u w:val="single"/>
        </w:rPr>
      </w:pPr>
      <w:r>
        <w:rPr>
          <w:b/>
          <w:sz w:val="28"/>
          <w:szCs w:val="28"/>
          <w:u w:val="single"/>
        </w:rPr>
        <w:t>3</w:t>
      </w:r>
      <w:r w:rsidR="00331B0C" w:rsidRPr="00495E0C">
        <w:rPr>
          <w:b/>
          <w:sz w:val="28"/>
          <w:szCs w:val="28"/>
          <w:u w:val="single"/>
        </w:rPr>
        <w:t>. Chính sách chăm sóc, nuôi dưỡng tại cộng đồng</w:t>
      </w:r>
    </w:p>
    <w:p w:rsidR="00331B0C" w:rsidRPr="00331B0C" w:rsidRDefault="001A5A16" w:rsidP="00E06137">
      <w:pPr>
        <w:pStyle w:val="Vnbnnidung0"/>
        <w:tabs>
          <w:tab w:val="left" w:pos="939"/>
        </w:tabs>
        <w:adjustRightInd w:val="0"/>
        <w:snapToGrid w:val="0"/>
        <w:spacing w:before="120" w:after="120" w:line="360" w:lineRule="auto"/>
        <w:ind w:firstLine="720"/>
        <w:jc w:val="both"/>
        <w:rPr>
          <w:b/>
          <w:sz w:val="28"/>
          <w:szCs w:val="28"/>
        </w:rPr>
      </w:pPr>
      <w:r>
        <w:rPr>
          <w:b/>
          <w:sz w:val="28"/>
          <w:szCs w:val="28"/>
        </w:rPr>
        <w:t>3.</w:t>
      </w:r>
      <w:r w:rsidR="00331B0C" w:rsidRPr="00331B0C">
        <w:rPr>
          <w:b/>
          <w:sz w:val="28"/>
          <w:szCs w:val="28"/>
        </w:rPr>
        <w:t>1. Đối tượng được nhận chăm sóc, nuôi dưỡng tại cộng đồng</w:t>
      </w:r>
      <w:r w:rsidR="00331B0C">
        <w:rPr>
          <w:b/>
          <w:sz w:val="28"/>
          <w:szCs w:val="28"/>
        </w:rPr>
        <w:t xml:space="preserve"> </w:t>
      </w:r>
      <w:r w:rsidR="00331B0C">
        <w:rPr>
          <w:rStyle w:val="Tiu2"/>
          <w:rFonts w:cs="Times New Roman"/>
          <w:bCs w:val="0"/>
        </w:rPr>
        <w:t xml:space="preserve">(Điều 18 </w:t>
      </w:r>
      <w:r w:rsidR="00331B0C">
        <w:rPr>
          <w:b/>
          <w:sz w:val="28"/>
          <w:szCs w:val="28"/>
        </w:rPr>
        <w:t>NĐ số 20/2021/NĐ-CP):</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w:t>
      </w:r>
      <w:r w:rsidRPr="00331B0C">
        <w:rPr>
          <w:sz w:val="28"/>
          <w:szCs w:val="28"/>
        </w:rPr>
        <w:t>1.</w:t>
      </w:r>
      <w:r>
        <w:rPr>
          <w:sz w:val="28"/>
          <w:szCs w:val="28"/>
        </w:rPr>
        <w:t xml:space="preserve"> </w:t>
      </w:r>
      <w:r w:rsidRPr="00331B0C">
        <w:rPr>
          <w:sz w:val="28"/>
          <w:szCs w:val="28"/>
        </w:rPr>
        <w:t>Đối tượng thuộc diện được hộ gia đình, cá nhân nhận chăm sóc, nuôi dưỡng hàng tháng tại cộng đồng bao gồm:</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a)</w:t>
      </w:r>
      <w:r>
        <w:rPr>
          <w:sz w:val="28"/>
          <w:szCs w:val="28"/>
        </w:rPr>
        <w:t xml:space="preserve"> </w:t>
      </w:r>
      <w:r w:rsidRPr="00331B0C">
        <w:rPr>
          <w:sz w:val="28"/>
          <w:szCs w:val="28"/>
        </w:rPr>
        <w:t>Đối tượng quy định tại khoản 1 Điều 5 Nghị định này;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b) </w:t>
      </w:r>
      <w:r w:rsidRPr="00331B0C">
        <w:rPr>
          <w:sz w:val="28"/>
          <w:szCs w:val="28"/>
        </w:rPr>
        <w:t>Đối tượng quy định tại điểm d khoản 5 Điều 5 Nghị định này;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c)</w:t>
      </w:r>
      <w:r>
        <w:rPr>
          <w:sz w:val="28"/>
          <w:szCs w:val="28"/>
        </w:rPr>
        <w:t xml:space="preserve"> </w:t>
      </w:r>
      <w:r w:rsidRPr="00331B0C">
        <w:rPr>
          <w:sz w:val="28"/>
          <w:szCs w:val="28"/>
        </w:rPr>
        <w:t>Đối tượng quy định tại khoản 6 Điều 5 Nghị định này.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lastRenderedPageBreak/>
        <w:t>2.</w:t>
      </w:r>
      <w:r w:rsidRPr="00331B0C">
        <w:rPr>
          <w:sz w:val="28"/>
          <w:szCs w:val="28"/>
        </w:rPr>
        <w:tab/>
      </w:r>
      <w:r>
        <w:rPr>
          <w:sz w:val="28"/>
          <w:szCs w:val="28"/>
        </w:rPr>
        <w:t xml:space="preserve"> </w:t>
      </w:r>
      <w:r w:rsidRPr="00331B0C">
        <w:rPr>
          <w:sz w:val="28"/>
          <w:szCs w:val="28"/>
        </w:rPr>
        <w:t>Đối tượng cần bảo vệ khẩn cấp thuộc diện nhận chăm sóc, nuôi dưỡng tạm thời tại cộng đồng bao gồm:</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a)</w:t>
      </w:r>
      <w:r w:rsidRPr="00331B0C">
        <w:rPr>
          <w:sz w:val="28"/>
          <w:szCs w:val="28"/>
        </w:rPr>
        <w:tab/>
      </w:r>
      <w:r>
        <w:rPr>
          <w:sz w:val="28"/>
          <w:szCs w:val="28"/>
        </w:rPr>
        <w:t xml:space="preserve">  </w:t>
      </w:r>
      <w:r w:rsidRPr="00331B0C">
        <w:rPr>
          <w:sz w:val="28"/>
          <w:szCs w:val="28"/>
        </w:rPr>
        <w:t>Trẻ em có cả cha và mẹ bị chết, mất tích theo quy định của pháp luật mà không có người thân thích chăm sóc, nuôi dưỡng hoặc người thân thích không có khả năng chăm sóc, nuôi dưỡng;</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b) </w:t>
      </w:r>
      <w:r w:rsidRPr="00331B0C">
        <w:rPr>
          <w:sz w:val="28"/>
          <w:szCs w:val="28"/>
        </w:rPr>
        <w:t>Nạn nhân của bạo lực gia đình; nạn nhân bị xâm hại tình dục, thân thể; nạn nhân bị buôn bán; nạn nhân bị cưỡng bức lao động cần được bảo vệ khẩn cấp trong thời gian chờ đưa về nơi cư trú hoặc đưa vào cơ sở trợ giúp xã hội, nhà xã hội;</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c)</w:t>
      </w:r>
      <w:r w:rsidRPr="00331B0C">
        <w:rPr>
          <w:sz w:val="28"/>
          <w:szCs w:val="28"/>
        </w:rPr>
        <w:tab/>
      </w:r>
      <w:r>
        <w:rPr>
          <w:sz w:val="28"/>
          <w:szCs w:val="28"/>
        </w:rPr>
        <w:t xml:space="preserve"> </w:t>
      </w:r>
      <w:r w:rsidRPr="00331B0C">
        <w:rPr>
          <w:sz w:val="28"/>
          <w:szCs w:val="28"/>
        </w:rPr>
        <w:t>Trẻ em, người lang thang xin ăn trong thời gian chờ đưa về nơi cư trú hoặc đưa vào cơ sở trợ giúp xã hội, nhà xã hội;</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d) </w:t>
      </w:r>
      <w:r w:rsidRPr="00331B0C">
        <w:rPr>
          <w:sz w:val="28"/>
          <w:szCs w:val="28"/>
        </w:rPr>
        <w:t>Đối tượng cần bảo vệ khẩn cấp khác theo quyết định của Chủ tịch Ủy ban nhân dân cấp tỉnh.</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3.</w:t>
      </w:r>
      <w:r w:rsidRPr="00331B0C">
        <w:rPr>
          <w:sz w:val="28"/>
          <w:szCs w:val="28"/>
        </w:rPr>
        <w:tab/>
      </w:r>
      <w:r>
        <w:rPr>
          <w:sz w:val="28"/>
          <w:szCs w:val="28"/>
        </w:rPr>
        <w:t xml:space="preserve"> </w:t>
      </w:r>
      <w:r w:rsidRPr="00331B0C">
        <w:rPr>
          <w:sz w:val="28"/>
          <w:szCs w:val="28"/>
        </w:rPr>
        <w:t>Thời gian nhận chăm sóc, nuôi dưỡng tạm thời tại cộng đồng đối với đối tượng quy định tại khoản 2 Điều này là không quá 03 tháng. Trường hợp hết thời gian chăm sóc, nuôi dưỡng mà hộ gia đình, cá nhân không nhận chăm sóc, nuôi dưỡng thì Chủ tịch Ủy ban nhân dân cấp xã chuyển hộ gia đình, cá nhân khác nhận chăm sóc, nuôi dưỡng tạm thời hoặc có văn bản gửi Phòng Lao động - Thương binh và Xã hội trình Chủ tịch Ủy ban nhân dân cấp huyện đưa đối tượng vào chăm sóc, nuôi dưỡng trong cơ sở trợ giúp xã hội, nhà xã hội theo quy định.</w:t>
      </w:r>
      <w:r>
        <w:rPr>
          <w:sz w:val="28"/>
          <w:szCs w:val="28"/>
        </w:rPr>
        <w:t>”</w:t>
      </w:r>
    </w:p>
    <w:p w:rsidR="00331B0C" w:rsidRPr="00331B0C" w:rsidRDefault="001A5A16" w:rsidP="00E06137">
      <w:pPr>
        <w:pStyle w:val="Vnbnnidung0"/>
        <w:tabs>
          <w:tab w:val="left" w:pos="939"/>
        </w:tabs>
        <w:adjustRightInd w:val="0"/>
        <w:snapToGrid w:val="0"/>
        <w:spacing w:before="120" w:after="120" w:line="360" w:lineRule="auto"/>
        <w:ind w:firstLine="720"/>
        <w:jc w:val="both"/>
        <w:rPr>
          <w:b/>
          <w:sz w:val="28"/>
          <w:szCs w:val="28"/>
        </w:rPr>
      </w:pPr>
      <w:r>
        <w:rPr>
          <w:b/>
          <w:sz w:val="28"/>
          <w:szCs w:val="28"/>
        </w:rPr>
        <w:t>3.</w:t>
      </w:r>
      <w:r w:rsidR="00331B0C" w:rsidRPr="00331B0C">
        <w:rPr>
          <w:b/>
          <w:sz w:val="28"/>
          <w:szCs w:val="28"/>
        </w:rPr>
        <w:t>2. Chế độ đối với đối tượng được nhận chăm sóc, nuôi dưỡng</w:t>
      </w:r>
      <w:r w:rsidR="00331B0C">
        <w:rPr>
          <w:b/>
          <w:sz w:val="28"/>
          <w:szCs w:val="28"/>
        </w:rPr>
        <w:t xml:space="preserve"> </w:t>
      </w:r>
      <w:r w:rsidR="00331B0C">
        <w:rPr>
          <w:rStyle w:val="Tiu2"/>
          <w:rFonts w:cs="Times New Roman"/>
          <w:bCs w:val="0"/>
        </w:rPr>
        <w:t xml:space="preserve">(Điều 19 </w:t>
      </w:r>
      <w:r w:rsidR="00331B0C">
        <w:rPr>
          <w:b/>
          <w:sz w:val="28"/>
          <w:szCs w:val="28"/>
        </w:rPr>
        <w:t>NĐ số 20/2021/NĐ-CP):</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“1. </w:t>
      </w:r>
      <w:r w:rsidRPr="00331B0C">
        <w:rPr>
          <w:sz w:val="28"/>
          <w:szCs w:val="28"/>
        </w:rPr>
        <w:t>Đối tượng quy định tại khoản 1 Điều 18 Nghị định này được hưởng các chế độ sau đây: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a)</w:t>
      </w:r>
      <w:r w:rsidRPr="00331B0C">
        <w:rPr>
          <w:sz w:val="28"/>
          <w:szCs w:val="28"/>
        </w:rPr>
        <w:tab/>
      </w:r>
      <w:r>
        <w:rPr>
          <w:sz w:val="28"/>
          <w:szCs w:val="28"/>
        </w:rPr>
        <w:t xml:space="preserve"> </w:t>
      </w:r>
      <w:r w:rsidRPr="00331B0C">
        <w:rPr>
          <w:sz w:val="28"/>
          <w:szCs w:val="28"/>
        </w:rPr>
        <w:t>Trợ cấp xã hội hàng tháng theo quy định tại Điều 6 Nghị định này;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b) </w:t>
      </w:r>
      <w:r w:rsidRPr="00331B0C">
        <w:rPr>
          <w:sz w:val="28"/>
          <w:szCs w:val="28"/>
        </w:rPr>
        <w:t>Cấp thẻ bảo hiểm y tế theo quy định tại Điều 9 Nghị định này;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lastRenderedPageBreak/>
        <w:t>c)</w:t>
      </w:r>
      <w:r w:rsidRPr="00331B0C">
        <w:rPr>
          <w:sz w:val="28"/>
          <w:szCs w:val="28"/>
        </w:rPr>
        <w:tab/>
      </w:r>
      <w:r>
        <w:rPr>
          <w:sz w:val="28"/>
          <w:szCs w:val="28"/>
        </w:rPr>
        <w:t xml:space="preserve"> </w:t>
      </w:r>
      <w:r w:rsidRPr="00331B0C">
        <w:rPr>
          <w:sz w:val="28"/>
          <w:szCs w:val="28"/>
        </w:rPr>
        <w:t>Trợ giúp giáo dục, đào tạo và dạy nghề theo quy định tại Điều 10 Nghị định này;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d) </w:t>
      </w:r>
      <w:r w:rsidRPr="00331B0C">
        <w:rPr>
          <w:sz w:val="28"/>
          <w:szCs w:val="28"/>
        </w:rPr>
        <w:t>Hỗ trợ chi phí mai táng theo quy định tại Điều 11 Nghị định này.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2.</w:t>
      </w:r>
      <w:r w:rsidRPr="00331B0C">
        <w:rPr>
          <w:sz w:val="28"/>
          <w:szCs w:val="28"/>
        </w:rPr>
        <w:tab/>
      </w:r>
      <w:r>
        <w:rPr>
          <w:sz w:val="28"/>
          <w:szCs w:val="28"/>
        </w:rPr>
        <w:t xml:space="preserve"> </w:t>
      </w:r>
      <w:r w:rsidRPr="00331B0C">
        <w:rPr>
          <w:sz w:val="28"/>
          <w:szCs w:val="28"/>
        </w:rPr>
        <w:t>Đối tượng quy định tại khoản 2 Điều 18 Nghị định này khi sống tại hộ nhận chăm sóc, nuôi dưỡng được hỗ trợ theo quy định sau đây: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a)</w:t>
      </w:r>
      <w:r w:rsidRPr="00331B0C">
        <w:rPr>
          <w:sz w:val="28"/>
          <w:szCs w:val="28"/>
        </w:rPr>
        <w:tab/>
      </w:r>
      <w:r>
        <w:rPr>
          <w:sz w:val="28"/>
          <w:szCs w:val="28"/>
        </w:rPr>
        <w:t xml:space="preserve"> </w:t>
      </w:r>
      <w:r w:rsidRPr="00331B0C">
        <w:rPr>
          <w:sz w:val="28"/>
          <w:szCs w:val="28"/>
        </w:rPr>
        <w:t>Tiền ăn trong thời gian sống tại hộ nhận chăm sóc, nuôi dưỡng;</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b) </w:t>
      </w:r>
      <w:r w:rsidRPr="00331B0C">
        <w:rPr>
          <w:sz w:val="28"/>
          <w:szCs w:val="28"/>
        </w:rPr>
        <w:t>Chi phí điều trị trong trường hợp phải điều trị tại các cơ sở khám bệnh, chữa bệnh mà không có thẻ bảo hiểm y tế;</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c)</w:t>
      </w:r>
      <w:r>
        <w:rPr>
          <w:sz w:val="28"/>
          <w:szCs w:val="28"/>
        </w:rPr>
        <w:t xml:space="preserve"> </w:t>
      </w:r>
      <w:r w:rsidRPr="00331B0C">
        <w:rPr>
          <w:sz w:val="28"/>
          <w:szCs w:val="28"/>
        </w:rPr>
        <w:t>Chi phí đưa đối tượng về nơi cư trú hoặc đến cơ sở trợ giúp xã hội, nhà xã hội.</w:t>
      </w:r>
    </w:p>
    <w:p w:rsid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3.</w:t>
      </w:r>
      <w:r w:rsidRPr="00331B0C">
        <w:rPr>
          <w:sz w:val="28"/>
          <w:szCs w:val="28"/>
        </w:rPr>
        <w:tab/>
      </w:r>
      <w:r>
        <w:rPr>
          <w:sz w:val="28"/>
          <w:szCs w:val="28"/>
        </w:rPr>
        <w:t xml:space="preserve"> </w:t>
      </w:r>
      <w:r w:rsidRPr="00331B0C">
        <w:rPr>
          <w:sz w:val="28"/>
          <w:szCs w:val="28"/>
        </w:rPr>
        <w:t>Bộ Lao động - Thương binh và Xã hội hướng dẫn khoản 2 Điều này.</w:t>
      </w:r>
      <w:r>
        <w:rPr>
          <w:sz w:val="28"/>
          <w:szCs w:val="28"/>
        </w:rPr>
        <w:t>”</w:t>
      </w:r>
    </w:p>
    <w:p w:rsidR="00331B0C" w:rsidRPr="00331B0C" w:rsidRDefault="001A5A16" w:rsidP="00E06137">
      <w:pPr>
        <w:pStyle w:val="Vnbnnidung0"/>
        <w:tabs>
          <w:tab w:val="left" w:pos="939"/>
        </w:tabs>
        <w:adjustRightInd w:val="0"/>
        <w:snapToGrid w:val="0"/>
        <w:spacing w:before="120" w:after="120" w:line="360" w:lineRule="auto"/>
        <w:ind w:firstLine="720"/>
        <w:jc w:val="both"/>
        <w:rPr>
          <w:b/>
          <w:sz w:val="28"/>
          <w:szCs w:val="28"/>
        </w:rPr>
      </w:pPr>
      <w:r>
        <w:rPr>
          <w:b/>
          <w:sz w:val="28"/>
          <w:szCs w:val="28"/>
        </w:rPr>
        <w:t>3.</w:t>
      </w:r>
      <w:r w:rsidR="00331B0C" w:rsidRPr="00331B0C">
        <w:rPr>
          <w:b/>
          <w:sz w:val="28"/>
          <w:szCs w:val="28"/>
        </w:rPr>
        <w:t>3. Chế độ đối với hộ gia đình, cá nhân chăm sóc, nuôi dưỡng đối tượng</w:t>
      </w:r>
      <w:r w:rsidR="00331B0C">
        <w:rPr>
          <w:b/>
          <w:sz w:val="28"/>
          <w:szCs w:val="28"/>
        </w:rPr>
        <w:t xml:space="preserve"> </w:t>
      </w:r>
      <w:r w:rsidR="00331B0C">
        <w:rPr>
          <w:rStyle w:val="Tiu2"/>
          <w:rFonts w:cs="Times New Roman"/>
          <w:bCs w:val="0"/>
        </w:rPr>
        <w:t xml:space="preserve">(Điều 20 </w:t>
      </w:r>
      <w:r w:rsidR="00331B0C">
        <w:rPr>
          <w:b/>
          <w:sz w:val="28"/>
          <w:szCs w:val="28"/>
        </w:rPr>
        <w:t>NĐ số 20/2021/NĐ-CP):</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“1. </w:t>
      </w:r>
      <w:r w:rsidRPr="00331B0C">
        <w:rPr>
          <w:sz w:val="28"/>
          <w:szCs w:val="28"/>
        </w:rPr>
        <w:t>Hỗ trợ kinh phí nhận chăm sóc, nuôi dưỡng hàng tháng thấp nhất cho mỗi đối tượng quy định tại khoản 1, điểm d khoản 5 Điều 5 Nghị định này bằng mức chuẩn trợ giúp xã hội quy định tại khoản 2 Điều 4 Nghị định này nhân với hệ số tương ứng theo quy định sau đây: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a)</w:t>
      </w:r>
      <w:r w:rsidRPr="00331B0C">
        <w:rPr>
          <w:sz w:val="28"/>
          <w:szCs w:val="28"/>
        </w:rPr>
        <w:tab/>
      </w:r>
      <w:r>
        <w:rPr>
          <w:sz w:val="28"/>
          <w:szCs w:val="28"/>
        </w:rPr>
        <w:t xml:space="preserve"> </w:t>
      </w:r>
      <w:r w:rsidRPr="00331B0C">
        <w:rPr>
          <w:sz w:val="28"/>
          <w:szCs w:val="28"/>
        </w:rPr>
        <w:t>Hệ số 2,5 đối với trường hợp nhận chăm sóc, nuôi dưỡng trẻ em dưới 04 tuổi là đối tượng quy định tại khoản 1 Điều 5 Nghị định này;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b) </w:t>
      </w:r>
      <w:r w:rsidRPr="00331B0C">
        <w:rPr>
          <w:sz w:val="28"/>
          <w:szCs w:val="28"/>
        </w:rPr>
        <w:t>Hệ số 1,5 đối với trường hợp nhận chăm sóc, nuôi dưỡng trẻ em từ đủ 04 tuổi đến dưới 16 tuổi là đối tượng quy định tại khoản 1 Điều 5 Nghị định này, đối tượng quy định tại điểm d khoản 5 Điều 5 Nghị định này.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2.</w:t>
      </w:r>
      <w:r w:rsidRPr="00331B0C">
        <w:rPr>
          <w:sz w:val="28"/>
          <w:szCs w:val="28"/>
        </w:rPr>
        <w:tab/>
      </w:r>
      <w:r>
        <w:rPr>
          <w:sz w:val="28"/>
          <w:szCs w:val="28"/>
        </w:rPr>
        <w:t xml:space="preserve"> </w:t>
      </w:r>
      <w:r w:rsidRPr="00331B0C">
        <w:rPr>
          <w:sz w:val="28"/>
          <w:szCs w:val="28"/>
        </w:rPr>
        <w:t>Hỗ trợ kinh phí chăm sóc, nuôi dưỡng hàng tháng thấp nhất cho mỗi đối tượng quy định tại khoản 6 Điều 5 Nghị định này bằng mức chuẩn trợ giúp xã hội quy định tại khoản 2 Điều 4 Nghị định này nhân với hệ số tương ứng theo quy định sau đây: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lastRenderedPageBreak/>
        <w:t>a)</w:t>
      </w:r>
      <w:r w:rsidRPr="00331B0C">
        <w:rPr>
          <w:sz w:val="28"/>
          <w:szCs w:val="28"/>
        </w:rPr>
        <w:tab/>
      </w:r>
      <w:r>
        <w:rPr>
          <w:sz w:val="28"/>
          <w:szCs w:val="28"/>
        </w:rPr>
        <w:t xml:space="preserve"> </w:t>
      </w:r>
      <w:r w:rsidRPr="00331B0C">
        <w:rPr>
          <w:sz w:val="28"/>
          <w:szCs w:val="28"/>
        </w:rPr>
        <w:t>Mức hỗ trợ kinh phí chăm sóc hàng tháng đối với người khuyết tật đặc biệt nặng, người khuyết tật nặng đang mang thai hoặc nuôi con dưới 36 tháng tuổi được quy định như sau:</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 Hệ số 1,5 đối với người khuyết tật đặc biệt nặng, người khuyết tật nặng đang mang thai hoặc nuôi một con dưới 36 tháng tuổi;</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w:t>
      </w:r>
      <w:r w:rsidRPr="00331B0C">
        <w:rPr>
          <w:sz w:val="28"/>
          <w:szCs w:val="28"/>
        </w:rPr>
        <w:tab/>
        <w:t>Hệ số 2,0 đối với người khuyết tật đặc biệt nặng, người khuyết tật nặng đang mang thai và nuôi một con dưới 36 tháng tuổi hoặc nuôi hai con dưới 36 tháng tuổi trở lên;</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Trường hợp người khuyết tật thuộc diện hưởng các hệ số khác nhau quy định tại điểm này thì chỉ được hưởng một hệ số cao nhất;</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Trường hợp cả vợ và chồng là người khuyết tật thuộc diện hưởng hỗ trợ kinh phí chăm sóc hàng tháng quy định tại điểm này thì chỉ được hưởng một suất hỗ trợ kinh phí chăm sóc.</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b) </w:t>
      </w:r>
      <w:r w:rsidRPr="00331B0C">
        <w:rPr>
          <w:sz w:val="28"/>
          <w:szCs w:val="28"/>
        </w:rPr>
        <w:t>Trường hợp người khuyết tật đặc biệt nặng, người khuyết tật nặng đang hưởng trợ cấp xã hội quy định tại khoản 6 Điều 5 Nghị định này nhưng mang thai hoặc nuôi con dưới 36 tháng tuổi thì vẫn được hưởng kinh phí hỗ trợ chăm sóc quy định tại điểm a khoản 2 Điều này.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c)</w:t>
      </w:r>
      <w:r w:rsidRPr="00331B0C">
        <w:rPr>
          <w:sz w:val="28"/>
          <w:szCs w:val="28"/>
        </w:rPr>
        <w:tab/>
      </w:r>
      <w:r>
        <w:rPr>
          <w:sz w:val="28"/>
          <w:szCs w:val="28"/>
        </w:rPr>
        <w:t xml:space="preserve"> </w:t>
      </w:r>
      <w:r w:rsidRPr="00331B0C">
        <w:rPr>
          <w:sz w:val="28"/>
          <w:szCs w:val="28"/>
        </w:rPr>
        <w:t>Hộ gia đình đang trực tiếp chăm sóc, nuôi dưỡng mỗi một người khuyết tật đặc biệt nặng được hưởng kinh phí hỗ trợ chăm sóc hệ số một (1,0).</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d) </w:t>
      </w:r>
      <w:r w:rsidRPr="00331B0C">
        <w:rPr>
          <w:sz w:val="28"/>
          <w:szCs w:val="28"/>
        </w:rPr>
        <w:t>Hộ gia đình, cá nhân nhận chăm sóc nuôi dưỡng người khuyết tật đặc biệt nặng được hỗ trợ kinh phí chăm sóc với hệ số được quy định như sau:</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w:t>
      </w:r>
      <w:r w:rsidRPr="00331B0C">
        <w:rPr>
          <w:sz w:val="28"/>
          <w:szCs w:val="28"/>
        </w:rPr>
        <w:tab/>
        <w:t>Hệ số 1,5 đối với trường hợp nhận chăm sóc, nuôi dưỡng mỗi một người khuyết tật đặc biệt nặng;</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w:t>
      </w:r>
      <w:r w:rsidRPr="00331B0C">
        <w:rPr>
          <w:sz w:val="28"/>
          <w:szCs w:val="28"/>
        </w:rPr>
        <w:tab/>
        <w:t>Hệ số 2,5 đối với trường hợp nhận chăm sóc, nuôi dưỡng mỗi một trẻ em khuyết tật đặc biệt nặng.</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3.</w:t>
      </w:r>
      <w:r w:rsidRPr="00331B0C">
        <w:rPr>
          <w:sz w:val="28"/>
          <w:szCs w:val="28"/>
        </w:rPr>
        <w:tab/>
      </w:r>
      <w:r>
        <w:rPr>
          <w:sz w:val="28"/>
          <w:szCs w:val="28"/>
        </w:rPr>
        <w:t xml:space="preserve"> </w:t>
      </w:r>
      <w:r w:rsidRPr="00331B0C">
        <w:rPr>
          <w:sz w:val="28"/>
          <w:szCs w:val="28"/>
        </w:rPr>
        <w:t>Được hướng dẫn, đào tạo nghiệp vụ nhận chăm sóc, nuôi dưỡng.</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lastRenderedPageBreak/>
        <w:t>4.</w:t>
      </w:r>
      <w:r w:rsidRPr="00331B0C">
        <w:rPr>
          <w:sz w:val="28"/>
          <w:szCs w:val="28"/>
        </w:rPr>
        <w:tab/>
      </w:r>
      <w:r>
        <w:rPr>
          <w:sz w:val="28"/>
          <w:szCs w:val="28"/>
        </w:rPr>
        <w:t xml:space="preserve"> </w:t>
      </w:r>
      <w:r w:rsidRPr="00331B0C">
        <w:rPr>
          <w:sz w:val="28"/>
          <w:szCs w:val="28"/>
        </w:rPr>
        <w:t>Được ưu tiên vay vốn, dạy nghề tạo việc làm, phát triển kinh tế hộ và chế độ ưu đãi khác theo quy định của pháp luật liên quan.</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5.</w:t>
      </w:r>
      <w:r w:rsidRPr="00331B0C">
        <w:rPr>
          <w:sz w:val="28"/>
          <w:szCs w:val="28"/>
        </w:rPr>
        <w:tab/>
      </w:r>
      <w:r>
        <w:rPr>
          <w:sz w:val="28"/>
          <w:szCs w:val="28"/>
        </w:rPr>
        <w:t xml:space="preserve"> </w:t>
      </w:r>
      <w:r w:rsidRPr="00331B0C">
        <w:rPr>
          <w:sz w:val="28"/>
          <w:szCs w:val="28"/>
        </w:rPr>
        <w:t>Bộ Lao động - Thương binh và Xã hội hướng dẫn khoản 3 Điều này.</w:t>
      </w:r>
      <w:r>
        <w:rPr>
          <w:sz w:val="28"/>
          <w:szCs w:val="28"/>
        </w:rPr>
        <w:t>”</w:t>
      </w:r>
    </w:p>
    <w:p w:rsidR="00331B0C" w:rsidRPr="00331B0C" w:rsidRDefault="001A5A16" w:rsidP="00E06137">
      <w:pPr>
        <w:pStyle w:val="Vnbnnidung0"/>
        <w:tabs>
          <w:tab w:val="left" w:pos="939"/>
        </w:tabs>
        <w:adjustRightInd w:val="0"/>
        <w:snapToGrid w:val="0"/>
        <w:spacing w:before="120" w:after="120" w:line="360" w:lineRule="auto"/>
        <w:ind w:firstLine="720"/>
        <w:jc w:val="both"/>
        <w:rPr>
          <w:b/>
          <w:sz w:val="28"/>
          <w:szCs w:val="28"/>
        </w:rPr>
      </w:pPr>
      <w:r>
        <w:rPr>
          <w:b/>
          <w:sz w:val="28"/>
          <w:szCs w:val="28"/>
        </w:rPr>
        <w:t>3.</w:t>
      </w:r>
      <w:r w:rsidR="00331B0C" w:rsidRPr="00331B0C">
        <w:rPr>
          <w:b/>
          <w:sz w:val="28"/>
          <w:szCs w:val="28"/>
        </w:rPr>
        <w:t>4. Thủ tục nhận chăm sóc, nuôi dưỡng đối tượng</w:t>
      </w:r>
      <w:r w:rsidR="00331B0C">
        <w:rPr>
          <w:b/>
          <w:sz w:val="28"/>
          <w:szCs w:val="28"/>
        </w:rPr>
        <w:t xml:space="preserve"> </w:t>
      </w:r>
      <w:r w:rsidR="00331B0C">
        <w:rPr>
          <w:rStyle w:val="Tiu2"/>
          <w:rFonts w:cs="Times New Roman"/>
          <w:bCs w:val="0"/>
        </w:rPr>
        <w:t xml:space="preserve">(Điều 21 </w:t>
      </w:r>
      <w:r w:rsidR="00331B0C">
        <w:rPr>
          <w:b/>
          <w:sz w:val="28"/>
          <w:szCs w:val="28"/>
        </w:rPr>
        <w:t>NĐ số 20/2021/NĐ-CP):</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“1.</w:t>
      </w:r>
      <w:r w:rsidRPr="00331B0C">
        <w:rPr>
          <w:sz w:val="28"/>
          <w:szCs w:val="28"/>
        </w:rPr>
        <w:t>Thủ tục nhận chăm sóc, nuôi dưỡng đối tượng quy định tại khoản 1 Điều 18 Nghị định này thực hiện theo quy định tại Điều 7, Điều 8 Nghị định này.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2.</w:t>
      </w:r>
      <w:r w:rsidRPr="00331B0C">
        <w:rPr>
          <w:sz w:val="28"/>
          <w:szCs w:val="28"/>
        </w:rPr>
        <w:tab/>
        <w:t>Thủ tục nhận chăm sóc, nuôi dưỡng đối tượng quy định tại điểm a khoản 2 Điều 18 Nghị định này thực hiện theo quy định sau đây: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a)</w:t>
      </w:r>
      <w:r w:rsidRPr="00331B0C">
        <w:rPr>
          <w:sz w:val="28"/>
          <w:szCs w:val="28"/>
        </w:rPr>
        <w:tab/>
      </w:r>
      <w:r>
        <w:rPr>
          <w:sz w:val="28"/>
          <w:szCs w:val="28"/>
        </w:rPr>
        <w:t xml:space="preserve"> </w:t>
      </w:r>
      <w:r w:rsidRPr="00331B0C">
        <w:rPr>
          <w:sz w:val="28"/>
          <w:szCs w:val="28"/>
        </w:rPr>
        <w:t>Trưởng thôn lập danh sách đối tượng được nhận chăm sóc, nuôi dưỡng và cá nhân hoặc hộ gia đình có đủ điều kiện nhận chăm sóc, nuôi dưỡng thuộc địa bàn thôn gửi Chủ tịch Ủy ban nhân dân cấp xã;</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b) </w:t>
      </w:r>
      <w:r w:rsidRPr="00331B0C">
        <w:rPr>
          <w:sz w:val="28"/>
          <w:szCs w:val="28"/>
        </w:rPr>
        <w:t>Trong thời gian không quá 02 ngày làm việc, Chủ tịch Ủy ban nhân dân cấp xã có văn bản gửi Phòng Lao động - Thương binh và Xã hội;</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c)</w:t>
      </w:r>
      <w:r w:rsidRPr="00331B0C">
        <w:rPr>
          <w:sz w:val="28"/>
          <w:szCs w:val="28"/>
        </w:rPr>
        <w:tab/>
      </w:r>
      <w:r>
        <w:rPr>
          <w:sz w:val="28"/>
          <w:szCs w:val="28"/>
        </w:rPr>
        <w:t xml:space="preserve"> </w:t>
      </w:r>
      <w:r w:rsidRPr="00331B0C">
        <w:rPr>
          <w:sz w:val="28"/>
          <w:szCs w:val="28"/>
        </w:rPr>
        <w:t>Trong thời gian không quá 03 ngày làm việc, Phòng Lao động - Thương binh và Xã hội thẩm định, trình Chủ tịch Ủy ban nhân dân cấp huyện quyết định hỗ trợ. Trường hợp không hỗ trợ phải trả lời bằng văn bản và nêu rõ lý do;</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d) </w:t>
      </w:r>
      <w:r w:rsidRPr="00331B0C">
        <w:rPr>
          <w:sz w:val="28"/>
          <w:szCs w:val="28"/>
        </w:rPr>
        <w:t>Chủ tịch Ủy ban nhân dân cấp xã tổ chức đưa đối tượng và bàn giao cho tổ chức, cá nhân hoặc hộ gia đình nhận chăm sóc, nuôi dưỡng ngay sau khi có quyết định hỗ trợ của Chủ tịch Ủy ban nhân dân cấp huyện.</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3.</w:t>
      </w:r>
      <w:r w:rsidRPr="00331B0C">
        <w:rPr>
          <w:sz w:val="28"/>
          <w:szCs w:val="28"/>
        </w:rPr>
        <w:tab/>
        <w:t>Thủ tục đối với đối tượng quy định tại các điểm b, c và d khoản 2 Điều 18 Nghị định này thực hiện theo quy định sau đây: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a)</w:t>
      </w:r>
      <w:r w:rsidRPr="00331B0C">
        <w:rPr>
          <w:sz w:val="28"/>
          <w:szCs w:val="28"/>
        </w:rPr>
        <w:tab/>
      </w:r>
      <w:r>
        <w:rPr>
          <w:sz w:val="28"/>
          <w:szCs w:val="28"/>
        </w:rPr>
        <w:t xml:space="preserve"> </w:t>
      </w:r>
      <w:r w:rsidRPr="00331B0C">
        <w:rPr>
          <w:sz w:val="28"/>
          <w:szCs w:val="28"/>
        </w:rPr>
        <w:t>Đối tượng hoặc người giám hộ của đối tượng có đơn kèm theo biên bản về vụ việc bạo hành, xâm hại và văn bản xác nhận tình trạng sức khỏe của cơ sở khám bệnh, chữa bệnh (nếu có) gửi Chủ tịch Ủy ban nhân dân cấp xã.</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 xml:space="preserve">Công chức cấp xã phụ trách công tác lao động, thương binh và xã hội nơi trẻ </w:t>
      </w:r>
      <w:r w:rsidRPr="00331B0C">
        <w:rPr>
          <w:sz w:val="28"/>
          <w:szCs w:val="28"/>
        </w:rPr>
        <w:lastRenderedPageBreak/>
        <w:t>em, người lang thang xin ăn không có nơi cư trú ổn định bị bạo hành, xâm hại có trách nhiệm lập hồ sơ;</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b) </w:t>
      </w:r>
      <w:r w:rsidRPr="00331B0C">
        <w:rPr>
          <w:sz w:val="28"/>
          <w:szCs w:val="28"/>
        </w:rPr>
        <w:t>Trong thời gian không quá 02 ngày làm việc, Chủ tịch Ủy ban nhân dân cấp xã tổ chức kiểm tra, xác minh và có văn bản gửi Phòng Lao động - Thương binh và Xã hội;</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c)</w:t>
      </w:r>
      <w:r w:rsidRPr="00331B0C">
        <w:rPr>
          <w:sz w:val="28"/>
          <w:szCs w:val="28"/>
        </w:rPr>
        <w:tab/>
      </w:r>
      <w:r>
        <w:rPr>
          <w:sz w:val="28"/>
          <w:szCs w:val="28"/>
        </w:rPr>
        <w:t xml:space="preserve"> </w:t>
      </w:r>
      <w:r w:rsidRPr="00331B0C">
        <w:rPr>
          <w:sz w:val="28"/>
          <w:szCs w:val="28"/>
        </w:rPr>
        <w:t>Trong thời gian không quá 03 ngày làm việc, Phòng Lao động - Thương binh và Xã hội thẩm định, trình Chủ tịch Ủy ban nhân dân cấp huyện quyết định. Trường hợp không hỗ trợ phải trả lời bằng văn bản và nêu rõ lý do;</w:t>
      </w:r>
    </w:p>
    <w:p w:rsidR="00331B0C" w:rsidRDefault="00331B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d) </w:t>
      </w:r>
      <w:r w:rsidRPr="00331B0C">
        <w:rPr>
          <w:sz w:val="28"/>
          <w:szCs w:val="28"/>
        </w:rPr>
        <w:t>Chủ tịch Ủy ban nhân dân cấp xã tổ chức đưa đối tượng và bàn giao cho tổ chức, cá nhân hoặc hộ gia đình nhận chăm sóc, nuôi dưỡng ngay sau khi có quyết định của Chủ tịch Ủy ban nhân dân cấp huyện.</w:t>
      </w:r>
      <w:r>
        <w:rPr>
          <w:sz w:val="28"/>
          <w:szCs w:val="28"/>
        </w:rPr>
        <w:t>”</w:t>
      </w:r>
    </w:p>
    <w:p w:rsidR="008072E1" w:rsidRDefault="008072E1"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Ngoài ra, theo </w:t>
      </w:r>
      <w:r w:rsidRPr="008072E1">
        <w:rPr>
          <w:sz w:val="28"/>
          <w:szCs w:val="28"/>
        </w:rPr>
        <w:t>Thông tư số 02/2021/TT-BLĐTBXH</w:t>
      </w:r>
      <w:r>
        <w:rPr>
          <w:sz w:val="28"/>
          <w:szCs w:val="28"/>
        </w:rPr>
        <w:t xml:space="preserve"> thì c</w:t>
      </w:r>
      <w:r w:rsidRPr="008072E1">
        <w:rPr>
          <w:sz w:val="28"/>
          <w:szCs w:val="28"/>
        </w:rPr>
        <w:t>hế độ đối với đối tượng cần bảo vệ khẩn cấp quy định tại khoản 2 Điều 18 và khoản 2 Điều 19 Nghị định số 20/2021/NĐ-CP</w:t>
      </w:r>
      <w:r>
        <w:rPr>
          <w:sz w:val="28"/>
          <w:szCs w:val="28"/>
        </w:rPr>
        <w:t xml:space="preserve"> được cụ thể hóa như sau:</w:t>
      </w:r>
    </w:p>
    <w:p w:rsidR="008072E1" w:rsidRPr="008072E1" w:rsidRDefault="008072E1"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w:t>
      </w:r>
      <w:r w:rsidRPr="008072E1">
        <w:rPr>
          <w:sz w:val="28"/>
          <w:szCs w:val="28"/>
        </w:rPr>
        <w:t>- Đối với đối tượng cần bảo vệ khẩn cấp, tiền ăn trong thời gian sống tại hộ nhận chăm sóc, nuôi dưỡng là 60.000 đồng/ngườ</w:t>
      </w:r>
      <w:r>
        <w:rPr>
          <w:sz w:val="28"/>
          <w:szCs w:val="28"/>
        </w:rPr>
        <w:t>i/ngày.</w:t>
      </w:r>
    </w:p>
    <w:p w:rsidR="008072E1" w:rsidRPr="008072E1" w:rsidRDefault="008072E1" w:rsidP="00E06137">
      <w:pPr>
        <w:pStyle w:val="Vnbnnidung0"/>
        <w:tabs>
          <w:tab w:val="left" w:pos="939"/>
        </w:tabs>
        <w:adjustRightInd w:val="0"/>
        <w:snapToGrid w:val="0"/>
        <w:spacing w:before="120" w:after="120" w:line="360" w:lineRule="auto"/>
        <w:ind w:firstLine="720"/>
        <w:jc w:val="both"/>
        <w:rPr>
          <w:sz w:val="28"/>
          <w:szCs w:val="28"/>
        </w:rPr>
      </w:pPr>
      <w:r w:rsidRPr="008072E1">
        <w:rPr>
          <w:sz w:val="28"/>
          <w:szCs w:val="28"/>
        </w:rPr>
        <w:t xml:space="preserve">- Chi phí điều trị trong trường hợp phải điều trị tại cơ sở khám bệnh, chữa bệnh thực hiện như sau: Đối với đối tượng có thẻ bảo hiểm y tế thực hiện theo quy định của pháp luật về bảo hiểm y tế. Đối với đối tượng không có thẻ bảo hiểm y tế được hỗ trợ chi phí khám bệnh, chữa bệnh bằng mức quỹ bảo hiểm y tế chi trả cho các đối tượng có thẻ bảo hiểm y tế tương ứng.  </w:t>
      </w:r>
      <w:r>
        <w:rPr>
          <w:sz w:val="28"/>
          <w:szCs w:val="28"/>
        </w:rPr>
        <w:t xml:space="preserve">                               </w:t>
      </w:r>
    </w:p>
    <w:p w:rsidR="008072E1" w:rsidRPr="00331B0C" w:rsidRDefault="008072E1" w:rsidP="00E06137">
      <w:pPr>
        <w:pStyle w:val="Vnbnnidung0"/>
        <w:tabs>
          <w:tab w:val="left" w:pos="939"/>
        </w:tabs>
        <w:adjustRightInd w:val="0"/>
        <w:snapToGrid w:val="0"/>
        <w:spacing w:before="120" w:after="120" w:line="360" w:lineRule="auto"/>
        <w:ind w:firstLine="720"/>
        <w:jc w:val="both"/>
        <w:rPr>
          <w:sz w:val="28"/>
          <w:szCs w:val="28"/>
        </w:rPr>
      </w:pPr>
      <w:r w:rsidRPr="008072E1">
        <w:rPr>
          <w:sz w:val="28"/>
          <w:szCs w:val="28"/>
        </w:rPr>
        <w:t>- Chi phí đưa đối tượng về nơi cư trú hoặc đến cơ sở trợ giúp xã hội: Mức chi theo giá phương tiện công cộng phổ thông áp dụng tại địa phương. Trường hợp bố trí bằng phương tiện của cơ quan, đơn vị, mức hỗ trợ bằng 0,2 lít xăng/1 km tính theo số km thực tế và giá xăng tại thời điểm vận chuyển. Trường hợp thuê xe bên ngoài thì giá thuê xe theo hợp đồng thỏa thuận, phù hợp với giá cả trên địa bàn tại thời điểm thuê.</w:t>
      </w:r>
      <w:r>
        <w:rPr>
          <w:sz w:val="28"/>
          <w:szCs w:val="28"/>
        </w:rPr>
        <w:t>”</w:t>
      </w:r>
    </w:p>
    <w:p w:rsidR="00331B0C" w:rsidRPr="00495E0C" w:rsidRDefault="001A5A16" w:rsidP="00E06137">
      <w:pPr>
        <w:pStyle w:val="Vnbnnidung0"/>
        <w:tabs>
          <w:tab w:val="left" w:pos="939"/>
        </w:tabs>
        <w:adjustRightInd w:val="0"/>
        <w:snapToGrid w:val="0"/>
        <w:spacing w:before="120" w:after="120" w:line="360" w:lineRule="auto"/>
        <w:ind w:firstLine="720"/>
        <w:jc w:val="both"/>
        <w:rPr>
          <w:b/>
          <w:sz w:val="28"/>
          <w:szCs w:val="28"/>
        </w:rPr>
      </w:pPr>
      <w:r>
        <w:rPr>
          <w:b/>
          <w:sz w:val="28"/>
          <w:szCs w:val="28"/>
        </w:rPr>
        <w:lastRenderedPageBreak/>
        <w:t>3.</w:t>
      </w:r>
      <w:r w:rsidR="00495E0C" w:rsidRPr="00495E0C">
        <w:rPr>
          <w:b/>
          <w:sz w:val="28"/>
          <w:szCs w:val="28"/>
        </w:rPr>
        <w:t>5</w:t>
      </w:r>
      <w:r w:rsidR="00331B0C" w:rsidRPr="00495E0C">
        <w:rPr>
          <w:b/>
          <w:sz w:val="28"/>
          <w:szCs w:val="28"/>
        </w:rPr>
        <w:t>. Điều kiện, trách nhiệm đối với người nhận chăm sóc, nuôi dưỡng trẻ em</w:t>
      </w:r>
      <w:r w:rsidR="00495E0C">
        <w:rPr>
          <w:b/>
          <w:sz w:val="28"/>
          <w:szCs w:val="28"/>
        </w:rPr>
        <w:t xml:space="preserve"> </w:t>
      </w:r>
      <w:r w:rsidR="00495E0C">
        <w:rPr>
          <w:rStyle w:val="Tiu2"/>
          <w:rFonts w:cs="Times New Roman"/>
          <w:bCs w:val="0"/>
        </w:rPr>
        <w:t xml:space="preserve">(Điều 22 </w:t>
      </w:r>
      <w:r w:rsidR="00495E0C">
        <w:rPr>
          <w:b/>
          <w:sz w:val="28"/>
          <w:szCs w:val="28"/>
        </w:rPr>
        <w:t>NĐ số 20/2021/NĐ-CP):</w:t>
      </w:r>
    </w:p>
    <w:p w:rsidR="00331B0C" w:rsidRPr="00331B0C" w:rsidRDefault="00495E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“1. </w:t>
      </w:r>
      <w:r w:rsidR="00331B0C" w:rsidRPr="00331B0C">
        <w:rPr>
          <w:sz w:val="28"/>
          <w:szCs w:val="28"/>
        </w:rPr>
        <w:t>Người nhận chăm sóc, nuôi dưỡng trẻ em phải bảo đảm các điều kiện sau đây: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a)</w:t>
      </w:r>
      <w:r w:rsidR="00495E0C">
        <w:rPr>
          <w:sz w:val="28"/>
          <w:szCs w:val="28"/>
        </w:rPr>
        <w:t xml:space="preserve"> </w:t>
      </w:r>
      <w:r w:rsidRPr="00331B0C">
        <w:rPr>
          <w:sz w:val="28"/>
          <w:szCs w:val="28"/>
        </w:rPr>
        <w:t>Có năng lực hành vi dân sự đầy đủ và thực hiện tốt chủ trương chính sách của Đảng, pháp luật của Nhà nước;</w:t>
      </w:r>
    </w:p>
    <w:p w:rsidR="00331B0C" w:rsidRPr="00331B0C" w:rsidRDefault="00495E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b) </w:t>
      </w:r>
      <w:r w:rsidR="00331B0C" w:rsidRPr="00331B0C">
        <w:rPr>
          <w:sz w:val="28"/>
          <w:szCs w:val="28"/>
        </w:rPr>
        <w:t>Tự nguyện nhận chăm sóc trẻ em;</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c)</w:t>
      </w:r>
      <w:r w:rsidRPr="00331B0C">
        <w:rPr>
          <w:sz w:val="28"/>
          <w:szCs w:val="28"/>
        </w:rPr>
        <w:tab/>
      </w:r>
      <w:r w:rsidR="00495E0C">
        <w:rPr>
          <w:sz w:val="28"/>
          <w:szCs w:val="28"/>
        </w:rPr>
        <w:t xml:space="preserve"> </w:t>
      </w:r>
      <w:r w:rsidRPr="00331B0C">
        <w:rPr>
          <w:sz w:val="28"/>
          <w:szCs w:val="28"/>
        </w:rPr>
        <w:t>Có nơi ở ổn định và chỗ ở cho trẻ em được nhận chăm sóc, nuôi dưỡng;</w:t>
      </w:r>
    </w:p>
    <w:p w:rsidR="00331B0C" w:rsidRPr="00331B0C" w:rsidRDefault="00495E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d) </w:t>
      </w:r>
      <w:r w:rsidR="00331B0C" w:rsidRPr="00331B0C">
        <w:rPr>
          <w:sz w:val="28"/>
          <w:szCs w:val="28"/>
        </w:rPr>
        <w:t>Có điều kiện về kinh tế, sức khỏe, kinh nghiệm chăm sóc trẻ em;</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đ) Đang sống cùng chồng hoặc vợ thì chồng hoặc vợ phải bảo đảm điều kiện quy định tại điểm a và b khoản này.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2.</w:t>
      </w:r>
      <w:r w:rsidRPr="00331B0C">
        <w:rPr>
          <w:sz w:val="28"/>
          <w:szCs w:val="28"/>
        </w:rPr>
        <w:tab/>
        <w:t>Trường hợp ông, bà nội ngoại, cô, dì, chú, bác, anh, chị ruột nhận chăm sóc, nuôi dưỡng trẻ em là đối tượng quy định tại khoản 1 Điều 5 Nghị định này không bảo đảm điều kiện quy định tại các điểm a, c và d khoản 1 Điều này vẫn được xem xét hưởng chính sách quy định tại Điều 12 Nghị định này.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3.</w:t>
      </w:r>
      <w:r w:rsidRPr="00331B0C">
        <w:rPr>
          <w:sz w:val="28"/>
          <w:szCs w:val="28"/>
        </w:rPr>
        <w:tab/>
        <w:t>Người nhận chăm sóc, nuôi dưỡng trẻ em phải thực hiện đầy đủ trách nhiệm sau đây: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a)</w:t>
      </w:r>
      <w:r w:rsidRPr="00331B0C">
        <w:rPr>
          <w:sz w:val="28"/>
          <w:szCs w:val="28"/>
        </w:rPr>
        <w:tab/>
      </w:r>
      <w:r w:rsidR="00495E0C">
        <w:rPr>
          <w:sz w:val="28"/>
          <w:szCs w:val="28"/>
        </w:rPr>
        <w:t xml:space="preserve"> </w:t>
      </w:r>
      <w:r w:rsidRPr="00331B0C">
        <w:rPr>
          <w:sz w:val="28"/>
          <w:szCs w:val="28"/>
        </w:rPr>
        <w:t>Bảo đảm điều kiện để trẻ em được đi học, chăm sóc sức khỏe, vui chơi, giải trí;</w:t>
      </w:r>
    </w:p>
    <w:p w:rsidR="00331B0C" w:rsidRPr="00331B0C" w:rsidRDefault="00495E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b) </w:t>
      </w:r>
      <w:r w:rsidR="00331B0C" w:rsidRPr="00331B0C">
        <w:rPr>
          <w:sz w:val="28"/>
          <w:szCs w:val="28"/>
        </w:rPr>
        <w:t>Bảo đảm chỗ ở an toàn, vệ sinh cho trẻ em;</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c)</w:t>
      </w:r>
      <w:r w:rsidR="00495E0C">
        <w:rPr>
          <w:sz w:val="28"/>
          <w:szCs w:val="28"/>
        </w:rPr>
        <w:t xml:space="preserve"> </w:t>
      </w:r>
      <w:r w:rsidRPr="00331B0C">
        <w:rPr>
          <w:sz w:val="28"/>
          <w:szCs w:val="28"/>
        </w:rPr>
        <w:t>Đối xử bình đẳng đối với trẻ em;</w:t>
      </w:r>
    </w:p>
    <w:p w:rsidR="00331B0C" w:rsidRPr="00331B0C" w:rsidRDefault="00495E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d) </w:t>
      </w:r>
      <w:r w:rsidR="00331B0C" w:rsidRPr="00331B0C">
        <w:rPr>
          <w:sz w:val="28"/>
          <w:szCs w:val="28"/>
        </w:rPr>
        <w:t>Thực hiện các nghĩa vụ khác theo quy định của pháp luật.</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4.</w:t>
      </w:r>
      <w:r w:rsidRPr="00331B0C">
        <w:rPr>
          <w:sz w:val="28"/>
          <w:szCs w:val="28"/>
        </w:rPr>
        <w:tab/>
      </w:r>
      <w:r w:rsidR="00495E0C">
        <w:rPr>
          <w:sz w:val="28"/>
          <w:szCs w:val="28"/>
        </w:rPr>
        <w:t xml:space="preserve"> </w:t>
      </w:r>
      <w:r w:rsidRPr="00331B0C">
        <w:rPr>
          <w:sz w:val="28"/>
          <w:szCs w:val="28"/>
        </w:rPr>
        <w:t>Trường hợp không được tiếp tục nhận chăm sóc, nuôi dưỡng trẻ em:</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a)</w:t>
      </w:r>
      <w:r w:rsidRPr="00331B0C">
        <w:rPr>
          <w:sz w:val="28"/>
          <w:szCs w:val="28"/>
        </w:rPr>
        <w:tab/>
      </w:r>
      <w:r w:rsidR="00495E0C">
        <w:rPr>
          <w:sz w:val="28"/>
          <w:szCs w:val="28"/>
        </w:rPr>
        <w:t xml:space="preserve"> </w:t>
      </w:r>
      <w:r w:rsidRPr="00331B0C">
        <w:rPr>
          <w:sz w:val="28"/>
          <w:szCs w:val="28"/>
        </w:rPr>
        <w:t>Có hành vi đối xử tệ bạc với trẻ em được nhận chăm sóc, nuôi dưỡng;</w:t>
      </w:r>
    </w:p>
    <w:p w:rsidR="00331B0C" w:rsidRPr="00331B0C" w:rsidRDefault="00495E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b) </w:t>
      </w:r>
      <w:r w:rsidR="00331B0C" w:rsidRPr="00331B0C">
        <w:rPr>
          <w:sz w:val="28"/>
          <w:szCs w:val="28"/>
        </w:rPr>
        <w:t>Lợi dụng việc chăm sóc, nuôi dưỡng để trục lợi;</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lastRenderedPageBreak/>
        <w:t>c)</w:t>
      </w:r>
      <w:r w:rsidRPr="00331B0C">
        <w:rPr>
          <w:sz w:val="28"/>
          <w:szCs w:val="28"/>
        </w:rPr>
        <w:tab/>
      </w:r>
      <w:r w:rsidR="00495E0C">
        <w:rPr>
          <w:sz w:val="28"/>
          <w:szCs w:val="28"/>
        </w:rPr>
        <w:t xml:space="preserve"> </w:t>
      </w:r>
      <w:r w:rsidRPr="00331B0C">
        <w:rPr>
          <w:sz w:val="28"/>
          <w:szCs w:val="28"/>
        </w:rPr>
        <w:t>Có tình trạng kinh tế hoặc lý do khác dẫn đến không còn đủ khả năng bảo đảm chăm sóc, nuôi dưỡng trẻ em;</w:t>
      </w:r>
    </w:p>
    <w:p w:rsidR="00331B0C" w:rsidRPr="00331B0C" w:rsidRDefault="00495E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d) </w:t>
      </w:r>
      <w:r w:rsidR="00331B0C" w:rsidRPr="00331B0C">
        <w:rPr>
          <w:sz w:val="28"/>
          <w:szCs w:val="28"/>
        </w:rPr>
        <w:t>Vi phạm nghiêm trọng quyền của trẻ em được nhận chăm sóc, nuôi dưỡng.</w:t>
      </w:r>
      <w:r>
        <w:rPr>
          <w:sz w:val="28"/>
          <w:szCs w:val="28"/>
        </w:rPr>
        <w:t>”</w:t>
      </w:r>
    </w:p>
    <w:p w:rsidR="00331B0C" w:rsidRPr="00495E0C" w:rsidRDefault="001A5A16" w:rsidP="00E06137">
      <w:pPr>
        <w:pStyle w:val="Vnbnnidung0"/>
        <w:tabs>
          <w:tab w:val="left" w:pos="939"/>
        </w:tabs>
        <w:adjustRightInd w:val="0"/>
        <w:snapToGrid w:val="0"/>
        <w:spacing w:before="120" w:after="120" w:line="360" w:lineRule="auto"/>
        <w:ind w:firstLine="720"/>
        <w:jc w:val="both"/>
        <w:rPr>
          <w:b/>
          <w:sz w:val="28"/>
          <w:szCs w:val="28"/>
        </w:rPr>
      </w:pPr>
      <w:r>
        <w:rPr>
          <w:b/>
          <w:sz w:val="28"/>
          <w:szCs w:val="28"/>
        </w:rPr>
        <w:t>3.</w:t>
      </w:r>
      <w:r w:rsidR="00495E0C" w:rsidRPr="00495E0C">
        <w:rPr>
          <w:b/>
          <w:sz w:val="28"/>
          <w:szCs w:val="28"/>
        </w:rPr>
        <w:t>6</w:t>
      </w:r>
      <w:r w:rsidR="00331B0C" w:rsidRPr="00495E0C">
        <w:rPr>
          <w:b/>
          <w:sz w:val="28"/>
          <w:szCs w:val="28"/>
        </w:rPr>
        <w:t>. Điều kiện, trách nhiệm đối với người nhận chăm sóc, nuôi dưỡng người khuyết tật đặc biệt nặng và người cao tuổi đủ điều kiện sống tại cơ sở trợ giúp xã hội</w:t>
      </w:r>
      <w:r w:rsidR="00495E0C">
        <w:rPr>
          <w:b/>
          <w:sz w:val="28"/>
          <w:szCs w:val="28"/>
        </w:rPr>
        <w:t xml:space="preserve"> </w:t>
      </w:r>
      <w:r w:rsidR="00495E0C">
        <w:rPr>
          <w:rStyle w:val="Tiu2"/>
          <w:rFonts w:cs="Times New Roman"/>
          <w:bCs w:val="0"/>
        </w:rPr>
        <w:t xml:space="preserve">(Điều 23 </w:t>
      </w:r>
      <w:r w:rsidR="00495E0C">
        <w:rPr>
          <w:b/>
          <w:sz w:val="28"/>
          <w:szCs w:val="28"/>
        </w:rPr>
        <w:t>NĐ số 20/2021/NĐ-CP):</w:t>
      </w:r>
    </w:p>
    <w:p w:rsidR="00331B0C" w:rsidRPr="00331B0C" w:rsidRDefault="00495E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“1. </w:t>
      </w:r>
      <w:r w:rsidR="00331B0C" w:rsidRPr="00331B0C">
        <w:rPr>
          <w:sz w:val="28"/>
          <w:szCs w:val="28"/>
        </w:rPr>
        <w:t>Người nhận chăm sóc, nuôi dưỡng người khuyết tật đặc biệt nặng, người cao tuổi đủ điều kiện sống tại cơ sở trợ giúp xã hội phải bảo đảm điều kiện và trách nhiệm sau đây: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a)</w:t>
      </w:r>
      <w:r w:rsidR="00495E0C">
        <w:rPr>
          <w:sz w:val="28"/>
          <w:szCs w:val="28"/>
        </w:rPr>
        <w:t xml:space="preserve"> </w:t>
      </w:r>
      <w:r w:rsidRPr="00331B0C">
        <w:rPr>
          <w:sz w:val="28"/>
          <w:szCs w:val="28"/>
        </w:rPr>
        <w:t>Có năng lực hành vi dân sự đầy đủ và thực hiện tốt chủ trương, chính sách của Đảng, pháp luật của Nhà nước;</w:t>
      </w:r>
    </w:p>
    <w:p w:rsidR="00331B0C" w:rsidRPr="00331B0C" w:rsidRDefault="00495E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b) </w:t>
      </w:r>
      <w:r w:rsidR="00331B0C" w:rsidRPr="00331B0C">
        <w:rPr>
          <w:sz w:val="28"/>
          <w:szCs w:val="28"/>
        </w:rPr>
        <w:t>Có sức khoẻ, kinh nghiệm và kỹ năng chăm sóc người khuyết tật, người cao tuổi;</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c)</w:t>
      </w:r>
      <w:r w:rsidRPr="00331B0C">
        <w:rPr>
          <w:sz w:val="28"/>
          <w:szCs w:val="28"/>
        </w:rPr>
        <w:tab/>
      </w:r>
      <w:r w:rsidR="00495E0C">
        <w:rPr>
          <w:sz w:val="28"/>
          <w:szCs w:val="28"/>
        </w:rPr>
        <w:t xml:space="preserve"> </w:t>
      </w:r>
      <w:r w:rsidRPr="00331B0C">
        <w:rPr>
          <w:sz w:val="28"/>
          <w:szCs w:val="28"/>
        </w:rPr>
        <w:t>Có nơi ở ổn định và nơi ở cho người khuyết tật, người cao tuổi;</w:t>
      </w:r>
    </w:p>
    <w:p w:rsidR="00331B0C" w:rsidRPr="00331B0C" w:rsidRDefault="00495E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d) </w:t>
      </w:r>
      <w:r w:rsidR="00331B0C" w:rsidRPr="00331B0C">
        <w:rPr>
          <w:sz w:val="28"/>
          <w:szCs w:val="28"/>
        </w:rPr>
        <w:t>Có điều kiện kinh tế;</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đ) Đang sống cùng chồng hoặc vợ thì chồng hoặc vợ phải bảo đảm điều kiện quy định tại điểm a và b khoản này.</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2.</w:t>
      </w:r>
      <w:r w:rsidRPr="00331B0C">
        <w:rPr>
          <w:sz w:val="28"/>
          <w:szCs w:val="28"/>
        </w:rPr>
        <w:tab/>
        <w:t>Trường hợp không được tiếp tục nhận chăm sóc, nuôi dưỡng người cao tuổi, người khuyết tật:</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a)</w:t>
      </w:r>
      <w:r w:rsidRPr="00331B0C">
        <w:rPr>
          <w:sz w:val="28"/>
          <w:szCs w:val="28"/>
        </w:rPr>
        <w:tab/>
      </w:r>
      <w:r w:rsidR="00495E0C">
        <w:rPr>
          <w:sz w:val="28"/>
          <w:szCs w:val="28"/>
        </w:rPr>
        <w:t xml:space="preserve"> </w:t>
      </w:r>
      <w:r w:rsidRPr="00331B0C">
        <w:rPr>
          <w:sz w:val="28"/>
          <w:szCs w:val="28"/>
        </w:rPr>
        <w:t>Có hành vi đối xử tệ bạc đối với người cao tuổi, người khuyết tật;</w:t>
      </w:r>
    </w:p>
    <w:p w:rsidR="00331B0C" w:rsidRPr="00331B0C" w:rsidRDefault="00495E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b) </w:t>
      </w:r>
      <w:r w:rsidR="00331B0C" w:rsidRPr="00331B0C">
        <w:rPr>
          <w:sz w:val="28"/>
          <w:szCs w:val="28"/>
        </w:rPr>
        <w:t>Lợi dụng việc nhận việc chăm sóc, nuôi dưỡng để trục lợi;</w:t>
      </w:r>
    </w:p>
    <w:p w:rsidR="00331B0C" w:rsidRPr="00331B0C" w:rsidRDefault="00331B0C" w:rsidP="00E06137">
      <w:pPr>
        <w:pStyle w:val="Vnbnnidung0"/>
        <w:tabs>
          <w:tab w:val="left" w:pos="939"/>
        </w:tabs>
        <w:adjustRightInd w:val="0"/>
        <w:snapToGrid w:val="0"/>
        <w:spacing w:before="120" w:after="120" w:line="360" w:lineRule="auto"/>
        <w:ind w:firstLine="720"/>
        <w:jc w:val="both"/>
        <w:rPr>
          <w:sz w:val="28"/>
          <w:szCs w:val="28"/>
        </w:rPr>
      </w:pPr>
      <w:r w:rsidRPr="00331B0C">
        <w:rPr>
          <w:sz w:val="28"/>
          <w:szCs w:val="28"/>
        </w:rPr>
        <w:t>c)</w:t>
      </w:r>
      <w:r w:rsidR="00495E0C">
        <w:rPr>
          <w:sz w:val="28"/>
          <w:szCs w:val="28"/>
        </w:rPr>
        <w:t xml:space="preserve"> </w:t>
      </w:r>
      <w:r w:rsidRPr="00331B0C">
        <w:rPr>
          <w:sz w:val="28"/>
          <w:szCs w:val="28"/>
        </w:rPr>
        <w:t>Có tình trạng kinh tế hoặc lý do khác dẫn đến không còn bảo đảm việc chăm sóc, nuôi dưỡng người cao tuổi, người khuyết tật;</w:t>
      </w:r>
    </w:p>
    <w:p w:rsidR="00331B0C" w:rsidRDefault="00495E0C" w:rsidP="00E06137">
      <w:pPr>
        <w:pStyle w:val="Vnbnnidung0"/>
        <w:tabs>
          <w:tab w:val="left" w:pos="939"/>
        </w:tabs>
        <w:adjustRightInd w:val="0"/>
        <w:snapToGrid w:val="0"/>
        <w:spacing w:before="120" w:after="120" w:line="360" w:lineRule="auto"/>
        <w:ind w:firstLine="720"/>
        <w:jc w:val="both"/>
        <w:rPr>
          <w:sz w:val="28"/>
          <w:szCs w:val="28"/>
        </w:rPr>
      </w:pPr>
      <w:r>
        <w:rPr>
          <w:sz w:val="28"/>
          <w:szCs w:val="28"/>
        </w:rPr>
        <w:t xml:space="preserve">d) </w:t>
      </w:r>
      <w:r w:rsidR="00331B0C" w:rsidRPr="00331B0C">
        <w:rPr>
          <w:sz w:val="28"/>
          <w:szCs w:val="28"/>
        </w:rPr>
        <w:t xml:space="preserve">Vi phạm nghiêm trọng quyền của người được nhận chăm sóc, nuôi </w:t>
      </w:r>
      <w:r w:rsidR="00331B0C" w:rsidRPr="00331B0C">
        <w:rPr>
          <w:sz w:val="28"/>
          <w:szCs w:val="28"/>
        </w:rPr>
        <w:lastRenderedPageBreak/>
        <w:t>dưỡng.</w:t>
      </w:r>
      <w:r>
        <w:rPr>
          <w:sz w:val="28"/>
          <w:szCs w:val="28"/>
        </w:rPr>
        <w:t>”</w:t>
      </w:r>
    </w:p>
    <w:p w:rsidR="00A01A3B" w:rsidRDefault="00A01A3B" w:rsidP="00E06137">
      <w:pPr>
        <w:pStyle w:val="Vnbnnidung0"/>
        <w:tabs>
          <w:tab w:val="left" w:pos="939"/>
        </w:tabs>
        <w:adjustRightInd w:val="0"/>
        <w:snapToGrid w:val="0"/>
        <w:spacing w:before="120" w:after="120" w:line="360" w:lineRule="auto"/>
        <w:ind w:firstLine="720"/>
        <w:jc w:val="both"/>
        <w:rPr>
          <w:sz w:val="28"/>
          <w:szCs w:val="28"/>
        </w:rPr>
      </w:pPr>
    </w:p>
    <w:p w:rsidR="00A01A3B" w:rsidRDefault="001A5A16" w:rsidP="00E06137">
      <w:pPr>
        <w:pStyle w:val="Vnbnnidung0"/>
        <w:tabs>
          <w:tab w:val="left" w:pos="939"/>
        </w:tabs>
        <w:adjustRightInd w:val="0"/>
        <w:snapToGrid w:val="0"/>
        <w:spacing w:before="120" w:after="120" w:line="360" w:lineRule="auto"/>
        <w:ind w:firstLine="720"/>
        <w:jc w:val="both"/>
        <w:rPr>
          <w:b/>
          <w:sz w:val="28"/>
          <w:szCs w:val="28"/>
          <w:u w:val="single"/>
        </w:rPr>
      </w:pPr>
      <w:r>
        <w:rPr>
          <w:b/>
          <w:sz w:val="28"/>
          <w:szCs w:val="28"/>
          <w:u w:val="single"/>
        </w:rPr>
        <w:t>4</w:t>
      </w:r>
      <w:r w:rsidR="00A01A3B" w:rsidRPr="00A01A3B">
        <w:rPr>
          <w:b/>
          <w:sz w:val="28"/>
          <w:szCs w:val="28"/>
          <w:u w:val="single"/>
        </w:rPr>
        <w:t>. Chính sách về chăm sóc, nuôi dưỡng đối tượng bảo trợ xã hội tại cơ sở trợ giúp xã hội, nhà xã hội</w:t>
      </w:r>
    </w:p>
    <w:p w:rsidR="00A01A3B" w:rsidRPr="00A01A3B" w:rsidRDefault="001A5A16" w:rsidP="00E06137">
      <w:pPr>
        <w:pStyle w:val="Vnbnnidung0"/>
        <w:adjustRightInd w:val="0"/>
        <w:snapToGrid w:val="0"/>
        <w:spacing w:before="120" w:after="120" w:line="360" w:lineRule="auto"/>
        <w:ind w:firstLine="720"/>
        <w:jc w:val="both"/>
        <w:rPr>
          <w:rFonts w:cs="Times New Roman"/>
          <w:sz w:val="28"/>
          <w:szCs w:val="28"/>
        </w:rPr>
      </w:pPr>
      <w:r>
        <w:rPr>
          <w:rStyle w:val="Vnbnnidung"/>
          <w:rFonts w:cs="Times New Roman"/>
          <w:b/>
          <w:bCs/>
          <w:sz w:val="28"/>
          <w:szCs w:val="28"/>
          <w:lang w:eastAsia="vi-VN"/>
        </w:rPr>
        <w:t>4.</w:t>
      </w:r>
      <w:r w:rsidR="00A01A3B" w:rsidRPr="00A01A3B">
        <w:rPr>
          <w:rStyle w:val="Vnbnnidung"/>
          <w:rFonts w:cs="Times New Roman"/>
          <w:b/>
          <w:bCs/>
          <w:sz w:val="28"/>
          <w:szCs w:val="28"/>
          <w:lang w:eastAsia="vi-VN"/>
        </w:rPr>
        <w:t xml:space="preserve">1.  Đối tượng bảo trợ xã hội được chăm sóc, nuôi dưỡng trong cơ sở trợ giúp xã hội, nhà xã hội (sau đây gọi chung là cơ sở trợ giúp xã hội) </w:t>
      </w:r>
      <w:r w:rsidR="00A01A3B" w:rsidRPr="00A01A3B">
        <w:rPr>
          <w:rStyle w:val="Tiu2"/>
          <w:rFonts w:cs="Times New Roman"/>
          <w:bCs w:val="0"/>
          <w:sz w:val="28"/>
          <w:szCs w:val="28"/>
        </w:rPr>
        <w:t xml:space="preserve">(Điều 24 </w:t>
      </w:r>
      <w:r w:rsidR="00A01A3B" w:rsidRPr="00A01A3B">
        <w:rPr>
          <w:rFonts w:cs="Times New Roman"/>
          <w:b/>
          <w:sz w:val="28"/>
          <w:szCs w:val="28"/>
        </w:rPr>
        <w:t>NĐ số 20/2021/NĐ-CP):</w:t>
      </w:r>
    </w:p>
    <w:p w:rsidR="00A01A3B" w:rsidRPr="00A01A3B" w:rsidRDefault="00A01A3B" w:rsidP="00E06137">
      <w:pPr>
        <w:pStyle w:val="Vnbnnidung0"/>
        <w:tabs>
          <w:tab w:val="left" w:pos="911"/>
        </w:tabs>
        <w:adjustRightInd w:val="0"/>
        <w:snapToGrid w:val="0"/>
        <w:spacing w:before="120" w:after="120" w:line="360" w:lineRule="auto"/>
        <w:ind w:firstLine="720"/>
        <w:jc w:val="both"/>
        <w:rPr>
          <w:rFonts w:cs="Times New Roman"/>
          <w:sz w:val="28"/>
          <w:szCs w:val="28"/>
        </w:rPr>
      </w:pPr>
      <w:bookmarkStart w:id="12" w:name="bookmark202"/>
      <w:r>
        <w:rPr>
          <w:rStyle w:val="Vnbnnidung"/>
          <w:rFonts w:cs="Times New Roman"/>
          <w:sz w:val="28"/>
          <w:szCs w:val="28"/>
          <w:lang w:eastAsia="vi-VN"/>
        </w:rPr>
        <w:t>“</w:t>
      </w:r>
      <w:r w:rsidRPr="00A01A3B">
        <w:rPr>
          <w:rStyle w:val="Vnbnnidung"/>
          <w:rFonts w:cs="Times New Roman"/>
          <w:sz w:val="28"/>
          <w:szCs w:val="28"/>
          <w:lang w:eastAsia="vi-VN"/>
        </w:rPr>
        <w:t>1</w:t>
      </w:r>
      <w:bookmarkEnd w:id="12"/>
      <w:r w:rsidRPr="00A01A3B">
        <w:rPr>
          <w:rStyle w:val="Vnbnnidung"/>
          <w:rFonts w:cs="Times New Roman"/>
          <w:sz w:val="28"/>
          <w:szCs w:val="28"/>
          <w:lang w:eastAsia="vi-VN"/>
        </w:rPr>
        <w:t>. Đối tượng bảo trợ xã hội có hoàn cảnh đặc biệt khó khăn bao gồm:</w:t>
      </w:r>
    </w:p>
    <w:p w:rsidR="00A01A3B" w:rsidRPr="00A01A3B" w:rsidRDefault="00A01A3B" w:rsidP="00E06137">
      <w:pPr>
        <w:pStyle w:val="Vnbnnidung0"/>
        <w:tabs>
          <w:tab w:val="left" w:pos="974"/>
        </w:tabs>
        <w:adjustRightInd w:val="0"/>
        <w:snapToGrid w:val="0"/>
        <w:spacing w:before="120" w:after="120" w:line="360" w:lineRule="auto"/>
        <w:ind w:firstLine="720"/>
        <w:jc w:val="both"/>
        <w:rPr>
          <w:rFonts w:cs="Times New Roman"/>
          <w:sz w:val="28"/>
          <w:szCs w:val="28"/>
        </w:rPr>
      </w:pPr>
      <w:bookmarkStart w:id="13" w:name="bookmark203"/>
      <w:r w:rsidRPr="00A01A3B">
        <w:rPr>
          <w:rStyle w:val="Vnbnnidung"/>
          <w:rFonts w:cs="Times New Roman"/>
          <w:sz w:val="28"/>
          <w:szCs w:val="28"/>
          <w:lang w:eastAsia="vi-VN"/>
        </w:rPr>
        <w:t>a</w:t>
      </w:r>
      <w:bookmarkEnd w:id="13"/>
      <w:r w:rsidRPr="00A01A3B">
        <w:rPr>
          <w:rStyle w:val="Vnbnnidung"/>
          <w:rFonts w:cs="Times New Roman"/>
          <w:sz w:val="28"/>
          <w:szCs w:val="28"/>
          <w:lang w:eastAsia="vi-VN"/>
        </w:rPr>
        <w:t>)</w:t>
      </w:r>
      <w:r w:rsidRPr="00A01A3B">
        <w:rPr>
          <w:rStyle w:val="Vnbnnidung"/>
          <w:rFonts w:cs="Times New Roman"/>
          <w:sz w:val="28"/>
          <w:szCs w:val="28"/>
          <w:lang w:eastAsia="vi-VN"/>
        </w:rPr>
        <w:tab/>
        <w:t>Đối tượng quy định tại các khoản 1 và 3 Điều 5 của Nghị định này thuộc diện khó khăn không tự lo được cuộc sống và không có người nhận chăm sóc, nuôi dưỡng tại cộng đồng;</w:t>
      </w:r>
    </w:p>
    <w:p w:rsidR="00A01A3B" w:rsidRPr="00A01A3B" w:rsidRDefault="00A01A3B" w:rsidP="00E06137">
      <w:pPr>
        <w:pStyle w:val="Vnbnnidung0"/>
        <w:tabs>
          <w:tab w:val="left" w:pos="985"/>
        </w:tabs>
        <w:adjustRightInd w:val="0"/>
        <w:snapToGrid w:val="0"/>
        <w:spacing w:before="120" w:after="120" w:line="360" w:lineRule="auto"/>
        <w:ind w:firstLine="720"/>
        <w:jc w:val="both"/>
        <w:rPr>
          <w:rFonts w:cs="Times New Roman"/>
          <w:sz w:val="28"/>
          <w:szCs w:val="28"/>
        </w:rPr>
      </w:pPr>
      <w:bookmarkStart w:id="14" w:name="bookmark204"/>
      <w:r w:rsidRPr="00A01A3B">
        <w:rPr>
          <w:rStyle w:val="Vnbnnidung"/>
          <w:rFonts w:cs="Times New Roman"/>
          <w:sz w:val="28"/>
          <w:szCs w:val="28"/>
          <w:lang w:eastAsia="vi-VN"/>
        </w:rPr>
        <w:t>b</w:t>
      </w:r>
      <w:bookmarkEnd w:id="14"/>
      <w:r w:rsidRPr="00A01A3B">
        <w:rPr>
          <w:rStyle w:val="Vnbnnidung"/>
          <w:rFonts w:cs="Times New Roman"/>
          <w:sz w:val="28"/>
          <w:szCs w:val="28"/>
          <w:lang w:eastAsia="vi-VN"/>
        </w:rPr>
        <w:t>)</w:t>
      </w:r>
      <w:r w:rsidRPr="00A01A3B">
        <w:rPr>
          <w:rStyle w:val="Vnbnnidung"/>
          <w:rFonts w:cs="Times New Roman"/>
          <w:sz w:val="28"/>
          <w:szCs w:val="28"/>
          <w:lang w:eastAsia="vi-VN"/>
        </w:rPr>
        <w:tab/>
        <w:t>Người cao tuổi thuộc diện được chăm sóc, nuôi dưỡng trong cơ sở trợ giúp xã hội theo quy định của pháp luật về người cao tuổi;</w:t>
      </w:r>
    </w:p>
    <w:p w:rsidR="00A01A3B" w:rsidRPr="00A01A3B" w:rsidRDefault="00A01A3B" w:rsidP="00E06137">
      <w:pPr>
        <w:pStyle w:val="Vnbnnidung0"/>
        <w:tabs>
          <w:tab w:val="left" w:pos="985"/>
        </w:tabs>
        <w:adjustRightInd w:val="0"/>
        <w:snapToGrid w:val="0"/>
        <w:spacing w:before="120" w:after="120" w:line="360" w:lineRule="auto"/>
        <w:ind w:firstLine="720"/>
        <w:jc w:val="both"/>
        <w:rPr>
          <w:rFonts w:cs="Times New Roman"/>
          <w:sz w:val="28"/>
          <w:szCs w:val="28"/>
        </w:rPr>
      </w:pPr>
      <w:bookmarkStart w:id="15" w:name="bookmark205"/>
      <w:r w:rsidRPr="00A01A3B">
        <w:rPr>
          <w:rStyle w:val="Vnbnnidung"/>
          <w:rFonts w:cs="Times New Roman"/>
          <w:sz w:val="28"/>
          <w:szCs w:val="28"/>
          <w:lang w:eastAsia="vi-VN"/>
        </w:rPr>
        <w:t>c</w:t>
      </w:r>
      <w:bookmarkEnd w:id="15"/>
      <w:r w:rsidRPr="00A01A3B">
        <w:rPr>
          <w:rStyle w:val="Vnbnnidung"/>
          <w:rFonts w:cs="Times New Roman"/>
          <w:sz w:val="28"/>
          <w:szCs w:val="28"/>
          <w:lang w:eastAsia="vi-VN"/>
        </w:rPr>
        <w:t>)</w:t>
      </w:r>
      <w:r w:rsidRPr="00A01A3B">
        <w:rPr>
          <w:rStyle w:val="Vnbnnidung"/>
          <w:rFonts w:cs="Times New Roman"/>
          <w:sz w:val="28"/>
          <w:szCs w:val="28"/>
          <w:lang w:eastAsia="vi-VN"/>
        </w:rPr>
        <w:tab/>
        <w:t>Trẻ em khuyết tật, người khuyết tật thuộc diện được chăm sóc, nuôi dưỡng trong cơ sở trợ giúp xã hội theo quy định của pháp luật về người khuyết tật.</w:t>
      </w:r>
    </w:p>
    <w:p w:rsidR="00A01A3B" w:rsidRPr="00A01A3B" w:rsidRDefault="00A01A3B" w:rsidP="00E06137">
      <w:pPr>
        <w:pStyle w:val="Vnbnnidung0"/>
        <w:tabs>
          <w:tab w:val="left" w:pos="960"/>
        </w:tabs>
        <w:adjustRightInd w:val="0"/>
        <w:snapToGrid w:val="0"/>
        <w:spacing w:before="120" w:after="120" w:line="360" w:lineRule="auto"/>
        <w:ind w:firstLine="720"/>
        <w:jc w:val="both"/>
        <w:rPr>
          <w:rFonts w:cs="Times New Roman"/>
          <w:sz w:val="28"/>
          <w:szCs w:val="28"/>
        </w:rPr>
      </w:pPr>
      <w:bookmarkStart w:id="16" w:name="bookmark206"/>
      <w:r w:rsidRPr="00A01A3B">
        <w:rPr>
          <w:rStyle w:val="Vnbnnidung"/>
          <w:rFonts w:cs="Times New Roman"/>
          <w:sz w:val="28"/>
          <w:szCs w:val="28"/>
          <w:lang w:eastAsia="vi-VN"/>
        </w:rPr>
        <w:t>2</w:t>
      </w:r>
      <w:bookmarkEnd w:id="16"/>
      <w:r w:rsidRPr="00A01A3B">
        <w:rPr>
          <w:rStyle w:val="Vnbnnidung"/>
          <w:rFonts w:cs="Times New Roman"/>
          <w:sz w:val="28"/>
          <w:szCs w:val="28"/>
          <w:lang w:eastAsia="vi-VN"/>
        </w:rPr>
        <w:t>.</w:t>
      </w:r>
      <w:r w:rsidRPr="00A01A3B">
        <w:rPr>
          <w:rStyle w:val="Vnbnnidung"/>
          <w:rFonts w:cs="Times New Roman"/>
          <w:sz w:val="28"/>
          <w:szCs w:val="28"/>
          <w:lang w:eastAsia="vi-VN"/>
        </w:rPr>
        <w:tab/>
        <w:t>Đối tượng cần bảo vệ khẩn cấp bao gồm:</w:t>
      </w:r>
    </w:p>
    <w:p w:rsidR="00A01A3B" w:rsidRPr="00A01A3B" w:rsidRDefault="00A01A3B" w:rsidP="00E06137">
      <w:pPr>
        <w:pStyle w:val="Vnbnnidung0"/>
        <w:tabs>
          <w:tab w:val="left" w:pos="967"/>
        </w:tabs>
        <w:adjustRightInd w:val="0"/>
        <w:snapToGrid w:val="0"/>
        <w:spacing w:before="120" w:after="120" w:line="360" w:lineRule="auto"/>
        <w:ind w:firstLine="720"/>
        <w:jc w:val="both"/>
        <w:rPr>
          <w:rFonts w:cs="Times New Roman"/>
          <w:sz w:val="28"/>
          <w:szCs w:val="28"/>
        </w:rPr>
      </w:pPr>
      <w:bookmarkStart w:id="17" w:name="bookmark207"/>
      <w:r w:rsidRPr="00A01A3B">
        <w:rPr>
          <w:rStyle w:val="Vnbnnidung"/>
          <w:rFonts w:cs="Times New Roman"/>
          <w:sz w:val="28"/>
          <w:szCs w:val="28"/>
          <w:lang w:eastAsia="vi-VN"/>
        </w:rPr>
        <w:t>a</w:t>
      </w:r>
      <w:bookmarkEnd w:id="17"/>
      <w:r w:rsidRPr="00A01A3B">
        <w:rPr>
          <w:rStyle w:val="Vnbnnidung"/>
          <w:rFonts w:cs="Times New Roman"/>
          <w:sz w:val="28"/>
          <w:szCs w:val="28"/>
          <w:lang w:eastAsia="vi-VN"/>
        </w:rPr>
        <w:t>)</w:t>
      </w:r>
      <w:r w:rsidRPr="00A01A3B">
        <w:rPr>
          <w:rStyle w:val="Vnbnnidung"/>
          <w:rFonts w:cs="Times New Roman"/>
          <w:sz w:val="28"/>
          <w:szCs w:val="28"/>
          <w:lang w:eastAsia="vi-VN"/>
        </w:rPr>
        <w:tab/>
        <w:t>Nạn nhân của bạo lực gia đình; nạn nhân bị xâm hại tình dục; nạn nhân bị buôn bán; nạn nhân bị cưỡng bức lao động;</w:t>
      </w:r>
    </w:p>
    <w:p w:rsidR="00A01A3B" w:rsidRPr="00A01A3B" w:rsidRDefault="00A01A3B" w:rsidP="00E06137">
      <w:pPr>
        <w:pStyle w:val="Vnbnnidung0"/>
        <w:tabs>
          <w:tab w:val="left" w:pos="996"/>
        </w:tabs>
        <w:adjustRightInd w:val="0"/>
        <w:snapToGrid w:val="0"/>
        <w:spacing w:before="120" w:after="120" w:line="360" w:lineRule="auto"/>
        <w:ind w:firstLine="720"/>
        <w:jc w:val="both"/>
        <w:rPr>
          <w:rFonts w:cs="Times New Roman"/>
          <w:sz w:val="28"/>
          <w:szCs w:val="28"/>
        </w:rPr>
      </w:pPr>
      <w:bookmarkStart w:id="18" w:name="bookmark208"/>
      <w:r w:rsidRPr="00A01A3B">
        <w:rPr>
          <w:rStyle w:val="Vnbnnidung"/>
          <w:rFonts w:cs="Times New Roman"/>
          <w:sz w:val="28"/>
          <w:szCs w:val="28"/>
          <w:lang w:eastAsia="vi-VN"/>
        </w:rPr>
        <w:t>b</w:t>
      </w:r>
      <w:bookmarkEnd w:id="18"/>
      <w:r w:rsidRPr="00A01A3B">
        <w:rPr>
          <w:rStyle w:val="Vnbnnidung"/>
          <w:rFonts w:cs="Times New Roman"/>
          <w:sz w:val="28"/>
          <w:szCs w:val="28"/>
          <w:lang w:eastAsia="vi-VN"/>
        </w:rPr>
        <w:t>)</w:t>
      </w:r>
      <w:r w:rsidRPr="00A01A3B">
        <w:rPr>
          <w:rStyle w:val="Vnbnnidung"/>
          <w:rFonts w:cs="Times New Roman"/>
          <w:sz w:val="28"/>
          <w:szCs w:val="28"/>
          <w:lang w:eastAsia="vi-VN"/>
        </w:rPr>
        <w:tab/>
        <w:t>Trẻ em, người lang thang xin ăn trong thời gian chờ đưa về nơi cư trú;</w:t>
      </w:r>
    </w:p>
    <w:p w:rsidR="00A01A3B" w:rsidRPr="00A01A3B" w:rsidRDefault="00A01A3B" w:rsidP="00E06137">
      <w:pPr>
        <w:pStyle w:val="Vnbnnidung0"/>
        <w:tabs>
          <w:tab w:val="left" w:pos="981"/>
        </w:tabs>
        <w:adjustRightInd w:val="0"/>
        <w:snapToGrid w:val="0"/>
        <w:spacing w:before="120" w:after="120" w:line="360" w:lineRule="auto"/>
        <w:ind w:firstLine="720"/>
        <w:jc w:val="both"/>
        <w:rPr>
          <w:rFonts w:cs="Times New Roman"/>
          <w:sz w:val="28"/>
          <w:szCs w:val="28"/>
        </w:rPr>
      </w:pPr>
      <w:bookmarkStart w:id="19" w:name="bookmark209"/>
      <w:r w:rsidRPr="00A01A3B">
        <w:rPr>
          <w:rStyle w:val="Vnbnnidung"/>
          <w:rFonts w:cs="Times New Roman"/>
          <w:sz w:val="28"/>
          <w:szCs w:val="28"/>
          <w:lang w:eastAsia="vi-VN"/>
        </w:rPr>
        <w:t>c</w:t>
      </w:r>
      <w:bookmarkEnd w:id="19"/>
      <w:r w:rsidRPr="00A01A3B">
        <w:rPr>
          <w:rStyle w:val="Vnbnnidung"/>
          <w:rFonts w:cs="Times New Roman"/>
          <w:sz w:val="28"/>
          <w:szCs w:val="28"/>
          <w:lang w:eastAsia="vi-VN"/>
        </w:rPr>
        <w:t>)</w:t>
      </w:r>
      <w:r w:rsidRPr="00A01A3B">
        <w:rPr>
          <w:rStyle w:val="Vnbnnidung"/>
          <w:rFonts w:cs="Times New Roman"/>
          <w:sz w:val="28"/>
          <w:szCs w:val="28"/>
          <w:lang w:eastAsia="vi-VN"/>
        </w:rPr>
        <w:tab/>
        <w:t>Đối tượng cần bảo vệ khẩn cấp khác theo quyết định của Chủ tịch Ủy ban nhân dân cấp tỉnh.</w:t>
      </w:r>
    </w:p>
    <w:p w:rsidR="00A01A3B" w:rsidRPr="00A01A3B" w:rsidRDefault="00A01A3B" w:rsidP="00E06137">
      <w:pPr>
        <w:pStyle w:val="Vnbnnidung0"/>
        <w:tabs>
          <w:tab w:val="left" w:pos="952"/>
        </w:tabs>
        <w:adjustRightInd w:val="0"/>
        <w:snapToGrid w:val="0"/>
        <w:spacing w:before="120" w:after="120" w:line="360" w:lineRule="auto"/>
        <w:ind w:firstLine="720"/>
        <w:jc w:val="both"/>
        <w:rPr>
          <w:rFonts w:cs="Times New Roman"/>
          <w:sz w:val="28"/>
          <w:szCs w:val="28"/>
        </w:rPr>
      </w:pPr>
      <w:bookmarkStart w:id="20" w:name="bookmark210"/>
      <w:r w:rsidRPr="00A01A3B">
        <w:rPr>
          <w:rStyle w:val="Vnbnnidung"/>
          <w:rFonts w:cs="Times New Roman"/>
          <w:sz w:val="28"/>
          <w:szCs w:val="28"/>
        </w:rPr>
        <w:t>3</w:t>
      </w:r>
      <w:bookmarkEnd w:id="20"/>
      <w:r w:rsidRPr="00A01A3B">
        <w:rPr>
          <w:rStyle w:val="Vnbnnidung"/>
          <w:rFonts w:cs="Times New Roman"/>
          <w:sz w:val="28"/>
          <w:szCs w:val="28"/>
        </w:rPr>
        <w:t>.</w:t>
      </w:r>
      <w:r w:rsidRPr="00A01A3B">
        <w:rPr>
          <w:rStyle w:val="Vnbnnidung"/>
          <w:rFonts w:cs="Times New Roman"/>
          <w:sz w:val="28"/>
          <w:szCs w:val="28"/>
        </w:rPr>
        <w:tab/>
      </w:r>
      <w:r w:rsidRPr="00A01A3B">
        <w:rPr>
          <w:rStyle w:val="Vnbnnidung"/>
          <w:rFonts w:cs="Times New Roman"/>
          <w:sz w:val="28"/>
          <w:szCs w:val="28"/>
          <w:lang w:eastAsia="vi-VN"/>
        </w:rPr>
        <w:t>Người chưa thành niên, người không còn khả năng lao động là đối tượng thuộc diện chăm sóc, nuôi dưỡng tại cơ sở trợ giúp xã hội theo quy định của pháp luật về xử lý vi phạm hành chính.</w:t>
      </w:r>
    </w:p>
    <w:p w:rsidR="00A01A3B" w:rsidRPr="00A01A3B" w:rsidRDefault="00A01A3B" w:rsidP="00E06137">
      <w:pPr>
        <w:pStyle w:val="Vnbnnidung0"/>
        <w:tabs>
          <w:tab w:val="left" w:pos="956"/>
        </w:tabs>
        <w:adjustRightInd w:val="0"/>
        <w:snapToGrid w:val="0"/>
        <w:spacing w:before="120" w:after="120" w:line="360" w:lineRule="auto"/>
        <w:ind w:firstLine="720"/>
        <w:jc w:val="both"/>
        <w:rPr>
          <w:rFonts w:cs="Times New Roman"/>
          <w:sz w:val="28"/>
          <w:szCs w:val="28"/>
        </w:rPr>
      </w:pPr>
      <w:bookmarkStart w:id="21" w:name="bookmark211"/>
      <w:r w:rsidRPr="00A01A3B">
        <w:rPr>
          <w:rStyle w:val="Vnbnnidung"/>
          <w:rFonts w:cs="Times New Roman"/>
          <w:sz w:val="28"/>
          <w:szCs w:val="28"/>
          <w:lang w:eastAsia="vi-VN"/>
        </w:rPr>
        <w:t>4</w:t>
      </w:r>
      <w:bookmarkEnd w:id="21"/>
      <w:r w:rsidRPr="00A01A3B">
        <w:rPr>
          <w:rStyle w:val="Vnbnnidung"/>
          <w:rFonts w:cs="Times New Roman"/>
          <w:sz w:val="28"/>
          <w:szCs w:val="28"/>
          <w:lang w:eastAsia="vi-VN"/>
        </w:rPr>
        <w:t>.</w:t>
      </w:r>
      <w:r w:rsidRPr="00A01A3B">
        <w:rPr>
          <w:rStyle w:val="Vnbnnidung"/>
          <w:rFonts w:cs="Times New Roman"/>
          <w:sz w:val="28"/>
          <w:szCs w:val="28"/>
          <w:lang w:eastAsia="vi-VN"/>
        </w:rPr>
        <w:tab/>
        <w:t xml:space="preserve">Thời gian chăm sóc, nuôi dưỡng đối tượng quy định tại khoản 2 Điều này </w:t>
      </w:r>
      <w:r w:rsidRPr="00A01A3B">
        <w:rPr>
          <w:rStyle w:val="Vnbnnidung"/>
          <w:rFonts w:cs="Times New Roman"/>
          <w:sz w:val="28"/>
          <w:szCs w:val="28"/>
          <w:lang w:eastAsia="vi-VN"/>
        </w:rPr>
        <w:lastRenderedPageBreak/>
        <w:t>tại cơ sở trợ giúp xã hội, nhà xã hội tối đa không quá 03 tháng. Trường hợp quá 3 tháng mà không thể đưa đối tượng trở về gia đình, cộng đồng thì cơ quan quản lý cấp trên của cơ sở trợ giúp xã hội xem xét, quyết định giải pháp phù hợp.</w:t>
      </w:r>
    </w:p>
    <w:p w:rsidR="00A01A3B" w:rsidRPr="00A01A3B" w:rsidRDefault="00A01A3B" w:rsidP="00E06137">
      <w:pPr>
        <w:pStyle w:val="Vnbnnidung0"/>
        <w:tabs>
          <w:tab w:val="left" w:pos="967"/>
        </w:tabs>
        <w:adjustRightInd w:val="0"/>
        <w:snapToGrid w:val="0"/>
        <w:spacing w:before="120" w:after="120" w:line="360" w:lineRule="auto"/>
        <w:ind w:firstLine="720"/>
        <w:jc w:val="both"/>
        <w:rPr>
          <w:rFonts w:cs="Times New Roman"/>
          <w:sz w:val="28"/>
          <w:szCs w:val="28"/>
        </w:rPr>
      </w:pPr>
      <w:bookmarkStart w:id="22" w:name="bookmark212"/>
      <w:r w:rsidRPr="00A01A3B">
        <w:rPr>
          <w:rStyle w:val="Vnbnnidung"/>
          <w:rFonts w:cs="Times New Roman"/>
          <w:sz w:val="28"/>
          <w:szCs w:val="28"/>
          <w:lang w:eastAsia="vi-VN"/>
        </w:rPr>
        <w:t>5</w:t>
      </w:r>
      <w:bookmarkEnd w:id="22"/>
      <w:r w:rsidRPr="00A01A3B">
        <w:rPr>
          <w:rStyle w:val="Vnbnnidung"/>
          <w:rFonts w:cs="Times New Roman"/>
          <w:sz w:val="28"/>
          <w:szCs w:val="28"/>
          <w:lang w:eastAsia="vi-VN"/>
        </w:rPr>
        <w:t>.</w:t>
      </w:r>
      <w:r w:rsidRPr="00A01A3B">
        <w:rPr>
          <w:rStyle w:val="Vnbnnidung"/>
          <w:rFonts w:cs="Times New Roman"/>
          <w:sz w:val="28"/>
          <w:szCs w:val="28"/>
          <w:lang w:eastAsia="vi-VN"/>
        </w:rPr>
        <w:tab/>
        <w:t>Đối tượng tự nguyện sống tại cơ sở trợ giúp xã hội bao gồm:</w:t>
      </w:r>
    </w:p>
    <w:p w:rsidR="00A01A3B" w:rsidRPr="00A01A3B" w:rsidRDefault="00A01A3B" w:rsidP="00E06137">
      <w:pPr>
        <w:pStyle w:val="Vnbnnidung0"/>
        <w:tabs>
          <w:tab w:val="left" w:pos="982"/>
        </w:tabs>
        <w:adjustRightInd w:val="0"/>
        <w:snapToGrid w:val="0"/>
        <w:spacing w:before="120" w:after="120" w:line="360" w:lineRule="auto"/>
        <w:ind w:firstLine="720"/>
        <w:jc w:val="both"/>
        <w:rPr>
          <w:rFonts w:cs="Times New Roman"/>
          <w:sz w:val="28"/>
          <w:szCs w:val="28"/>
        </w:rPr>
      </w:pPr>
      <w:bookmarkStart w:id="23" w:name="bookmark213"/>
      <w:r w:rsidRPr="00A01A3B">
        <w:rPr>
          <w:rStyle w:val="Vnbnnidung"/>
          <w:rFonts w:cs="Times New Roman"/>
          <w:sz w:val="28"/>
          <w:szCs w:val="28"/>
          <w:lang w:eastAsia="vi-VN"/>
        </w:rPr>
        <w:t>a</w:t>
      </w:r>
      <w:bookmarkEnd w:id="23"/>
      <w:r w:rsidRPr="00A01A3B">
        <w:rPr>
          <w:rStyle w:val="Vnbnnidung"/>
          <w:rFonts w:cs="Times New Roman"/>
          <w:sz w:val="28"/>
          <w:szCs w:val="28"/>
          <w:lang w:eastAsia="vi-VN"/>
        </w:rPr>
        <w:t>)</w:t>
      </w:r>
      <w:r w:rsidRPr="00A01A3B">
        <w:rPr>
          <w:rStyle w:val="Vnbnnidung"/>
          <w:rFonts w:cs="Times New Roman"/>
          <w:sz w:val="28"/>
          <w:szCs w:val="28"/>
          <w:lang w:eastAsia="vi-VN"/>
        </w:rPr>
        <w:tab/>
        <w:t>Người cao tuổi thực hiện theo hợp đồng ủy nhiệm chăm sóc;</w:t>
      </w:r>
    </w:p>
    <w:p w:rsidR="00A01A3B" w:rsidRPr="00A01A3B" w:rsidRDefault="00A01A3B" w:rsidP="00E06137">
      <w:pPr>
        <w:pStyle w:val="Vnbnnidung0"/>
        <w:tabs>
          <w:tab w:val="left" w:pos="988"/>
        </w:tabs>
        <w:adjustRightInd w:val="0"/>
        <w:snapToGrid w:val="0"/>
        <w:spacing w:before="120" w:after="120" w:line="360" w:lineRule="auto"/>
        <w:ind w:firstLine="720"/>
        <w:jc w:val="both"/>
        <w:rPr>
          <w:rFonts w:cs="Times New Roman"/>
          <w:sz w:val="28"/>
          <w:szCs w:val="28"/>
        </w:rPr>
      </w:pPr>
      <w:bookmarkStart w:id="24" w:name="bookmark214"/>
      <w:r w:rsidRPr="00A01A3B">
        <w:rPr>
          <w:rStyle w:val="Vnbnnidung"/>
          <w:rFonts w:cs="Times New Roman"/>
          <w:sz w:val="28"/>
          <w:szCs w:val="28"/>
          <w:lang w:eastAsia="vi-VN"/>
        </w:rPr>
        <w:t>b</w:t>
      </w:r>
      <w:bookmarkEnd w:id="24"/>
      <w:r w:rsidRPr="00A01A3B">
        <w:rPr>
          <w:rStyle w:val="Vnbnnidung"/>
          <w:rFonts w:cs="Times New Roman"/>
          <w:sz w:val="28"/>
          <w:szCs w:val="28"/>
          <w:lang w:eastAsia="vi-VN"/>
        </w:rPr>
        <w:t>)</w:t>
      </w:r>
      <w:r w:rsidRPr="00A01A3B">
        <w:rPr>
          <w:rStyle w:val="Vnbnnidung"/>
          <w:rFonts w:cs="Times New Roman"/>
          <w:sz w:val="28"/>
          <w:szCs w:val="28"/>
          <w:lang w:eastAsia="vi-VN"/>
        </w:rPr>
        <w:tab/>
        <w:t>Người không thuộc diện quy định tại các khoản 1, 2 và 3 Điều này, không có điều kiện sống tại gia đình, có nhu cầu vào sống tại cơ sở trợ giúp xã hội.</w:t>
      </w:r>
      <w:r>
        <w:rPr>
          <w:rStyle w:val="Vnbnnidung"/>
          <w:rFonts w:cs="Times New Roman"/>
          <w:sz w:val="28"/>
          <w:szCs w:val="28"/>
          <w:lang w:eastAsia="vi-VN"/>
        </w:rPr>
        <w:t>”</w:t>
      </w:r>
    </w:p>
    <w:p w:rsidR="00A01A3B" w:rsidRPr="00A01A3B" w:rsidRDefault="001A5A16" w:rsidP="00E06137">
      <w:pPr>
        <w:pStyle w:val="Vnbnnidung0"/>
        <w:adjustRightInd w:val="0"/>
        <w:snapToGrid w:val="0"/>
        <w:spacing w:before="120" w:after="120" w:line="360" w:lineRule="auto"/>
        <w:ind w:firstLine="720"/>
        <w:jc w:val="both"/>
        <w:rPr>
          <w:rFonts w:cs="Times New Roman"/>
          <w:sz w:val="28"/>
          <w:szCs w:val="28"/>
        </w:rPr>
      </w:pPr>
      <w:r>
        <w:rPr>
          <w:rStyle w:val="Vnbnnidung"/>
          <w:rFonts w:cs="Times New Roman"/>
          <w:b/>
          <w:bCs/>
          <w:sz w:val="28"/>
          <w:szCs w:val="28"/>
          <w:lang w:eastAsia="vi-VN"/>
        </w:rPr>
        <w:t>4.</w:t>
      </w:r>
      <w:r w:rsidR="00A01A3B">
        <w:rPr>
          <w:rStyle w:val="Vnbnnidung"/>
          <w:rFonts w:cs="Times New Roman"/>
          <w:b/>
          <w:bCs/>
          <w:sz w:val="28"/>
          <w:szCs w:val="28"/>
          <w:lang w:eastAsia="vi-VN"/>
        </w:rPr>
        <w:t>2.</w:t>
      </w:r>
      <w:r w:rsidR="00A01A3B" w:rsidRPr="00A01A3B">
        <w:rPr>
          <w:rStyle w:val="Vnbnnidung"/>
          <w:rFonts w:cs="Times New Roman"/>
          <w:b/>
          <w:bCs/>
          <w:sz w:val="28"/>
          <w:szCs w:val="28"/>
          <w:lang w:eastAsia="vi-VN"/>
        </w:rPr>
        <w:t xml:space="preserve"> Chế độ chăm sóc, nuôi dưỡng tại cơ sở trợ giúp xã hội</w:t>
      </w:r>
      <w:r w:rsidR="00A01A3B">
        <w:rPr>
          <w:rStyle w:val="Vnbnnidung"/>
          <w:rFonts w:cs="Times New Roman"/>
          <w:b/>
          <w:bCs/>
          <w:sz w:val="28"/>
          <w:szCs w:val="28"/>
          <w:lang w:eastAsia="vi-VN"/>
        </w:rPr>
        <w:t xml:space="preserve"> </w:t>
      </w:r>
      <w:r w:rsidR="00A01A3B" w:rsidRPr="00A01A3B">
        <w:rPr>
          <w:rStyle w:val="Tiu2"/>
          <w:rFonts w:cs="Times New Roman"/>
          <w:bCs w:val="0"/>
          <w:sz w:val="28"/>
          <w:szCs w:val="28"/>
        </w:rPr>
        <w:t>(Điều 2</w:t>
      </w:r>
      <w:r w:rsidR="00A01A3B">
        <w:rPr>
          <w:rStyle w:val="Tiu2"/>
          <w:rFonts w:cs="Times New Roman"/>
          <w:bCs w:val="0"/>
          <w:sz w:val="28"/>
          <w:szCs w:val="28"/>
        </w:rPr>
        <w:t>5</w:t>
      </w:r>
      <w:r w:rsidR="00A01A3B" w:rsidRPr="00A01A3B">
        <w:rPr>
          <w:rStyle w:val="Tiu2"/>
          <w:rFonts w:cs="Times New Roman"/>
          <w:bCs w:val="0"/>
          <w:sz w:val="28"/>
          <w:szCs w:val="28"/>
        </w:rPr>
        <w:t xml:space="preserve"> </w:t>
      </w:r>
      <w:r w:rsidR="00A01A3B" w:rsidRPr="00A01A3B">
        <w:rPr>
          <w:rFonts w:cs="Times New Roman"/>
          <w:b/>
          <w:sz w:val="28"/>
          <w:szCs w:val="28"/>
        </w:rPr>
        <w:t>NĐ số 20/2021/NĐ-CP):</w:t>
      </w:r>
    </w:p>
    <w:p w:rsidR="00A01A3B" w:rsidRPr="00A01A3B" w:rsidRDefault="00A01A3B" w:rsidP="00E06137">
      <w:pPr>
        <w:pStyle w:val="Vnbnnidung0"/>
        <w:adjustRightInd w:val="0"/>
        <w:snapToGrid w:val="0"/>
        <w:spacing w:before="120" w:after="120" w:line="360" w:lineRule="auto"/>
        <w:ind w:firstLine="720"/>
        <w:jc w:val="both"/>
        <w:rPr>
          <w:rFonts w:cs="Times New Roman"/>
          <w:sz w:val="28"/>
          <w:szCs w:val="28"/>
        </w:rPr>
      </w:pPr>
      <w:r>
        <w:rPr>
          <w:rStyle w:val="Vnbnnidung"/>
          <w:rFonts w:cs="Times New Roman"/>
          <w:sz w:val="28"/>
          <w:szCs w:val="28"/>
          <w:lang w:eastAsia="vi-VN"/>
        </w:rPr>
        <w:t>“</w:t>
      </w:r>
      <w:r w:rsidRPr="00A01A3B">
        <w:rPr>
          <w:rStyle w:val="Vnbnnidung"/>
          <w:rFonts w:cs="Times New Roman"/>
          <w:sz w:val="28"/>
          <w:szCs w:val="28"/>
          <w:lang w:eastAsia="vi-VN"/>
        </w:rPr>
        <w:t>Đối tượng quy định tại các khoản 1, 2 và 3 Điều 24 Nghị định này khi sống tại cơ sở trợ giúp xã hội được hưởng chế độ chăm sóc, nuôi dưỡng theo quy định sau đây:</w:t>
      </w:r>
    </w:p>
    <w:p w:rsidR="00A01A3B" w:rsidRPr="00A01A3B" w:rsidRDefault="00A01A3B" w:rsidP="00E06137">
      <w:pPr>
        <w:pStyle w:val="Vnbnnidung0"/>
        <w:tabs>
          <w:tab w:val="left" w:pos="956"/>
        </w:tabs>
        <w:adjustRightInd w:val="0"/>
        <w:snapToGrid w:val="0"/>
        <w:spacing w:before="120" w:after="120" w:line="360" w:lineRule="auto"/>
        <w:ind w:firstLine="720"/>
        <w:jc w:val="both"/>
        <w:rPr>
          <w:rFonts w:cs="Times New Roman"/>
          <w:sz w:val="28"/>
          <w:szCs w:val="28"/>
        </w:rPr>
      </w:pPr>
      <w:bookmarkStart w:id="25" w:name="bookmark215"/>
      <w:r w:rsidRPr="00A01A3B">
        <w:rPr>
          <w:rStyle w:val="Vnbnnidung"/>
          <w:rFonts w:cs="Times New Roman"/>
          <w:sz w:val="28"/>
          <w:szCs w:val="28"/>
          <w:lang w:eastAsia="vi-VN"/>
        </w:rPr>
        <w:t>1</w:t>
      </w:r>
      <w:bookmarkEnd w:id="25"/>
      <w:r w:rsidRPr="00A01A3B">
        <w:rPr>
          <w:rStyle w:val="Vnbnnidung"/>
          <w:rFonts w:cs="Times New Roman"/>
          <w:sz w:val="28"/>
          <w:szCs w:val="28"/>
          <w:lang w:eastAsia="vi-VN"/>
        </w:rPr>
        <w:t>.</w:t>
      </w:r>
      <w:r w:rsidRPr="00A01A3B">
        <w:rPr>
          <w:rStyle w:val="Vnbnnidung"/>
          <w:rFonts w:cs="Times New Roman"/>
          <w:sz w:val="28"/>
          <w:szCs w:val="28"/>
          <w:lang w:eastAsia="vi-VN"/>
        </w:rPr>
        <w:tab/>
        <w:t>Mức trợ cấp nuôi dưỡng hàng tháng thấp nhất cho mỗi đối tượng bằng mức chuẩn trợ giúp xã hội quy định tại khoản 2 Điều 4 Nghị định này nhân với hệ số tương ứng theo quy định sau đây:</w:t>
      </w:r>
    </w:p>
    <w:p w:rsidR="00A01A3B" w:rsidRPr="00A01A3B" w:rsidRDefault="00A01A3B" w:rsidP="00E06137">
      <w:pPr>
        <w:pStyle w:val="Vnbnnidung0"/>
        <w:tabs>
          <w:tab w:val="left" w:pos="982"/>
        </w:tabs>
        <w:adjustRightInd w:val="0"/>
        <w:snapToGrid w:val="0"/>
        <w:spacing w:before="120" w:after="120" w:line="360" w:lineRule="auto"/>
        <w:ind w:firstLine="720"/>
        <w:jc w:val="both"/>
        <w:rPr>
          <w:rFonts w:cs="Times New Roman"/>
          <w:sz w:val="28"/>
          <w:szCs w:val="28"/>
        </w:rPr>
      </w:pPr>
      <w:bookmarkStart w:id="26" w:name="bookmark216"/>
      <w:r w:rsidRPr="00A01A3B">
        <w:rPr>
          <w:rStyle w:val="Vnbnnidung"/>
          <w:rFonts w:cs="Times New Roman"/>
          <w:sz w:val="28"/>
          <w:szCs w:val="28"/>
          <w:lang w:eastAsia="vi-VN"/>
        </w:rPr>
        <w:t>a</w:t>
      </w:r>
      <w:bookmarkEnd w:id="26"/>
      <w:r w:rsidRPr="00A01A3B">
        <w:rPr>
          <w:rStyle w:val="Vnbnnidung"/>
          <w:rFonts w:cs="Times New Roman"/>
          <w:sz w:val="28"/>
          <w:szCs w:val="28"/>
          <w:lang w:eastAsia="vi-VN"/>
        </w:rPr>
        <w:t>)</w:t>
      </w:r>
      <w:r w:rsidRPr="00A01A3B">
        <w:rPr>
          <w:rStyle w:val="Vnbnnidung"/>
          <w:rFonts w:cs="Times New Roman"/>
          <w:sz w:val="28"/>
          <w:szCs w:val="28"/>
          <w:lang w:eastAsia="vi-VN"/>
        </w:rPr>
        <w:tab/>
        <w:t>Hệ số 5,0 đối với trẻ em dưới 04 tuổi;</w:t>
      </w:r>
    </w:p>
    <w:p w:rsidR="00A01A3B" w:rsidRPr="00A01A3B" w:rsidRDefault="00A01A3B" w:rsidP="00E06137">
      <w:pPr>
        <w:pStyle w:val="Vnbnnidung0"/>
        <w:tabs>
          <w:tab w:val="left" w:pos="996"/>
        </w:tabs>
        <w:adjustRightInd w:val="0"/>
        <w:snapToGrid w:val="0"/>
        <w:spacing w:before="120" w:after="120" w:line="360" w:lineRule="auto"/>
        <w:ind w:firstLine="720"/>
        <w:jc w:val="both"/>
        <w:rPr>
          <w:rFonts w:cs="Times New Roman"/>
          <w:sz w:val="28"/>
          <w:szCs w:val="28"/>
        </w:rPr>
      </w:pPr>
      <w:bookmarkStart w:id="27" w:name="bookmark217"/>
      <w:r w:rsidRPr="00A01A3B">
        <w:rPr>
          <w:rStyle w:val="Vnbnnidung"/>
          <w:rFonts w:cs="Times New Roman"/>
          <w:sz w:val="28"/>
          <w:szCs w:val="28"/>
          <w:lang w:eastAsia="vi-VN"/>
        </w:rPr>
        <w:t>b</w:t>
      </w:r>
      <w:bookmarkEnd w:id="27"/>
      <w:r w:rsidRPr="00A01A3B">
        <w:rPr>
          <w:rStyle w:val="Vnbnnidung"/>
          <w:rFonts w:cs="Times New Roman"/>
          <w:sz w:val="28"/>
          <w:szCs w:val="28"/>
          <w:lang w:eastAsia="vi-VN"/>
        </w:rPr>
        <w:t>)</w:t>
      </w:r>
      <w:r w:rsidRPr="00A01A3B">
        <w:rPr>
          <w:rStyle w:val="Vnbnnidung"/>
          <w:rFonts w:cs="Times New Roman"/>
          <w:sz w:val="28"/>
          <w:szCs w:val="28"/>
          <w:lang w:eastAsia="vi-VN"/>
        </w:rPr>
        <w:tab/>
        <w:t>Hệ số 4,0 đối với các đối tượng từ đủ 4 tuổi trở lên.</w:t>
      </w:r>
    </w:p>
    <w:p w:rsidR="00A01A3B" w:rsidRPr="00A01A3B" w:rsidRDefault="00A01A3B" w:rsidP="00E06137">
      <w:pPr>
        <w:pStyle w:val="Vnbnnidung0"/>
        <w:tabs>
          <w:tab w:val="left" w:pos="964"/>
        </w:tabs>
        <w:adjustRightInd w:val="0"/>
        <w:snapToGrid w:val="0"/>
        <w:spacing w:before="120" w:after="120" w:line="360" w:lineRule="auto"/>
        <w:ind w:firstLine="720"/>
        <w:jc w:val="both"/>
        <w:rPr>
          <w:rFonts w:cs="Times New Roman"/>
          <w:sz w:val="28"/>
          <w:szCs w:val="28"/>
        </w:rPr>
      </w:pPr>
      <w:bookmarkStart w:id="28" w:name="bookmark218"/>
      <w:r w:rsidRPr="00A01A3B">
        <w:rPr>
          <w:rStyle w:val="Vnbnnidung"/>
          <w:rFonts w:cs="Times New Roman"/>
          <w:sz w:val="28"/>
          <w:szCs w:val="28"/>
          <w:lang w:eastAsia="vi-VN"/>
        </w:rPr>
        <w:t>2</w:t>
      </w:r>
      <w:bookmarkEnd w:id="28"/>
      <w:r w:rsidRPr="00A01A3B">
        <w:rPr>
          <w:rStyle w:val="Vnbnnidung"/>
          <w:rFonts w:cs="Times New Roman"/>
          <w:sz w:val="28"/>
          <w:szCs w:val="28"/>
          <w:lang w:eastAsia="vi-VN"/>
        </w:rPr>
        <w:t>.</w:t>
      </w:r>
      <w:r w:rsidRPr="00A01A3B">
        <w:rPr>
          <w:rStyle w:val="Vnbnnidung"/>
          <w:rFonts w:cs="Times New Roman"/>
          <w:sz w:val="28"/>
          <w:szCs w:val="28"/>
          <w:lang w:eastAsia="vi-VN"/>
        </w:rPr>
        <w:tab/>
        <w:t>Cấp thẻ bảo hiểm y tế theo quy định pháp luật về bảo hiểm y tế.</w:t>
      </w:r>
    </w:p>
    <w:p w:rsidR="00A01A3B" w:rsidRPr="00A01A3B" w:rsidRDefault="00A01A3B" w:rsidP="00E06137">
      <w:pPr>
        <w:pStyle w:val="Vnbnnidung0"/>
        <w:tabs>
          <w:tab w:val="left" w:pos="952"/>
        </w:tabs>
        <w:adjustRightInd w:val="0"/>
        <w:snapToGrid w:val="0"/>
        <w:spacing w:before="120" w:after="120" w:line="360" w:lineRule="auto"/>
        <w:ind w:firstLine="720"/>
        <w:jc w:val="both"/>
        <w:rPr>
          <w:rFonts w:cs="Times New Roman"/>
          <w:sz w:val="28"/>
          <w:szCs w:val="28"/>
        </w:rPr>
      </w:pPr>
      <w:bookmarkStart w:id="29" w:name="bookmark219"/>
      <w:r w:rsidRPr="00A01A3B">
        <w:rPr>
          <w:rStyle w:val="Vnbnnidung"/>
          <w:rFonts w:cs="Times New Roman"/>
          <w:sz w:val="28"/>
          <w:szCs w:val="28"/>
          <w:lang w:eastAsia="vi-VN"/>
        </w:rPr>
        <w:t>3</w:t>
      </w:r>
      <w:bookmarkEnd w:id="29"/>
      <w:r w:rsidRPr="00A01A3B">
        <w:rPr>
          <w:rStyle w:val="Vnbnnidung"/>
          <w:rFonts w:cs="Times New Roman"/>
          <w:sz w:val="28"/>
          <w:szCs w:val="28"/>
          <w:lang w:eastAsia="vi-VN"/>
        </w:rPr>
        <w:t>.</w:t>
      </w:r>
      <w:r w:rsidRPr="00A01A3B">
        <w:rPr>
          <w:rStyle w:val="Vnbnnidung"/>
          <w:rFonts w:cs="Times New Roman"/>
          <w:sz w:val="28"/>
          <w:szCs w:val="28"/>
          <w:lang w:eastAsia="vi-VN"/>
        </w:rPr>
        <w:tab/>
        <w:t>Hỗ trợ chi phí mai táng khi chết với mức tối thiểu bằng 50 lần mức chuẩn trợ giúp xã hội quy định tại khoản 2 Điều 4 Nghị định này.</w:t>
      </w:r>
    </w:p>
    <w:p w:rsidR="00A01A3B" w:rsidRPr="00A01A3B" w:rsidRDefault="00A01A3B" w:rsidP="00E06137">
      <w:pPr>
        <w:pStyle w:val="Vnbnnidung0"/>
        <w:tabs>
          <w:tab w:val="left" w:pos="960"/>
        </w:tabs>
        <w:adjustRightInd w:val="0"/>
        <w:snapToGrid w:val="0"/>
        <w:spacing w:before="120" w:after="120" w:line="360" w:lineRule="auto"/>
        <w:ind w:firstLine="720"/>
        <w:jc w:val="both"/>
        <w:rPr>
          <w:rFonts w:cs="Times New Roman"/>
          <w:sz w:val="28"/>
          <w:szCs w:val="28"/>
        </w:rPr>
      </w:pPr>
      <w:bookmarkStart w:id="30" w:name="bookmark220"/>
      <w:r w:rsidRPr="00A01A3B">
        <w:rPr>
          <w:rStyle w:val="Vnbnnidung"/>
          <w:rFonts w:cs="Times New Roman"/>
          <w:sz w:val="28"/>
          <w:szCs w:val="28"/>
          <w:lang w:eastAsia="vi-VN"/>
        </w:rPr>
        <w:t>4</w:t>
      </w:r>
      <w:bookmarkEnd w:id="30"/>
      <w:r w:rsidRPr="00A01A3B">
        <w:rPr>
          <w:rStyle w:val="Vnbnnidung"/>
          <w:rFonts w:cs="Times New Roman"/>
          <w:sz w:val="28"/>
          <w:szCs w:val="28"/>
          <w:lang w:eastAsia="vi-VN"/>
        </w:rPr>
        <w:t>.</w:t>
      </w:r>
      <w:r w:rsidRPr="00A01A3B">
        <w:rPr>
          <w:rStyle w:val="Vnbnnidung"/>
          <w:rFonts w:cs="Times New Roman"/>
          <w:sz w:val="28"/>
          <w:szCs w:val="28"/>
          <w:lang w:eastAsia="vi-VN"/>
        </w:rPr>
        <w:tab/>
        <w:t>Cấp vật dụng phục vụ cho sinh hoạt thường ngày, chăn, màn, chiếu, quần áo mùa hè, quần áo mùa đông, quần áo lót, khăn mặt, giày, dép, bàn chải đánh răng, thuốc chữa bệnh thông thường, vệ sinh cá nhân hàng tháng đối với đối tượng nữ trong độ tuổi sinh đẻ, sách, vở, đồ dùng học tập đối với đối tượng đang đi học và các chi phí khác theo quy định.</w:t>
      </w:r>
    </w:p>
    <w:p w:rsidR="00A01A3B" w:rsidRPr="00A01A3B" w:rsidRDefault="00A01A3B" w:rsidP="00E06137">
      <w:pPr>
        <w:pStyle w:val="Vnbnnidung0"/>
        <w:tabs>
          <w:tab w:val="left" w:pos="967"/>
        </w:tabs>
        <w:adjustRightInd w:val="0"/>
        <w:snapToGrid w:val="0"/>
        <w:spacing w:before="120" w:after="120" w:line="360" w:lineRule="auto"/>
        <w:ind w:firstLine="720"/>
        <w:jc w:val="both"/>
        <w:rPr>
          <w:rFonts w:cs="Times New Roman"/>
          <w:sz w:val="28"/>
          <w:szCs w:val="28"/>
        </w:rPr>
      </w:pPr>
      <w:bookmarkStart w:id="31" w:name="bookmark221"/>
      <w:r w:rsidRPr="00A01A3B">
        <w:rPr>
          <w:rStyle w:val="Vnbnnidung"/>
          <w:rFonts w:cs="Times New Roman"/>
          <w:sz w:val="28"/>
          <w:szCs w:val="28"/>
          <w:lang w:eastAsia="vi-VN"/>
        </w:rPr>
        <w:lastRenderedPageBreak/>
        <w:t>5</w:t>
      </w:r>
      <w:bookmarkEnd w:id="31"/>
      <w:r w:rsidRPr="00A01A3B">
        <w:rPr>
          <w:rStyle w:val="Vnbnnidung"/>
          <w:rFonts w:cs="Times New Roman"/>
          <w:sz w:val="28"/>
          <w:szCs w:val="28"/>
          <w:lang w:eastAsia="vi-VN"/>
        </w:rPr>
        <w:t>.</w:t>
      </w:r>
      <w:r w:rsidRPr="00A01A3B">
        <w:rPr>
          <w:rStyle w:val="Vnbnnidung"/>
          <w:rFonts w:cs="Times New Roman"/>
          <w:sz w:val="28"/>
          <w:szCs w:val="28"/>
          <w:lang w:eastAsia="vi-VN"/>
        </w:rPr>
        <w:tab/>
        <w:t>Trường hợp đối tượng đã được hưởng chế độ trợ cấp nuôi dưỡng hàng tháng quy định tại khoản 1 Điều này thì không được hưởng trợ cấp xã hội hàng tháng quy định tại Điều 6 Nghị định này.</w:t>
      </w:r>
      <w:r>
        <w:rPr>
          <w:rStyle w:val="Vnbnnidung"/>
          <w:rFonts w:cs="Times New Roman"/>
          <w:sz w:val="28"/>
          <w:szCs w:val="28"/>
          <w:lang w:eastAsia="vi-VN"/>
        </w:rPr>
        <w:t>”</w:t>
      </w:r>
    </w:p>
    <w:p w:rsidR="00A01A3B" w:rsidRPr="00A01A3B" w:rsidRDefault="001A5A16" w:rsidP="00E06137">
      <w:pPr>
        <w:pStyle w:val="Vnbnnidung0"/>
        <w:adjustRightInd w:val="0"/>
        <w:snapToGrid w:val="0"/>
        <w:spacing w:before="120" w:after="120" w:line="360" w:lineRule="auto"/>
        <w:ind w:firstLine="720"/>
        <w:jc w:val="both"/>
        <w:rPr>
          <w:rFonts w:cs="Times New Roman"/>
          <w:b/>
          <w:sz w:val="28"/>
          <w:szCs w:val="28"/>
        </w:rPr>
      </w:pPr>
      <w:bookmarkStart w:id="32" w:name="bookmark222"/>
      <w:bookmarkStart w:id="33" w:name="bookmark223"/>
      <w:r>
        <w:rPr>
          <w:rStyle w:val="Tiu2"/>
          <w:rFonts w:cs="Times New Roman"/>
          <w:bCs w:val="0"/>
          <w:sz w:val="28"/>
          <w:szCs w:val="28"/>
          <w:lang w:eastAsia="vi-VN"/>
        </w:rPr>
        <w:t>4.</w:t>
      </w:r>
      <w:r w:rsidR="00A01A3B" w:rsidRPr="00A01A3B">
        <w:rPr>
          <w:rStyle w:val="Tiu2"/>
          <w:rFonts w:cs="Times New Roman"/>
          <w:bCs w:val="0"/>
          <w:sz w:val="28"/>
          <w:szCs w:val="28"/>
          <w:lang w:eastAsia="vi-VN"/>
        </w:rPr>
        <w:t>3. Hỗ trợ giáo dục, đào tạo và tạo việc làm</w:t>
      </w:r>
      <w:bookmarkEnd w:id="32"/>
      <w:bookmarkEnd w:id="33"/>
      <w:r w:rsidR="00A01A3B" w:rsidRPr="00A01A3B">
        <w:rPr>
          <w:rStyle w:val="Tiu2"/>
          <w:rFonts w:cs="Times New Roman"/>
          <w:bCs w:val="0"/>
          <w:sz w:val="28"/>
          <w:szCs w:val="28"/>
          <w:lang w:eastAsia="vi-VN"/>
        </w:rPr>
        <w:t xml:space="preserve"> </w:t>
      </w:r>
      <w:r w:rsidR="00A01A3B" w:rsidRPr="00A01A3B">
        <w:rPr>
          <w:rStyle w:val="Tiu2"/>
          <w:rFonts w:cs="Times New Roman"/>
          <w:bCs w:val="0"/>
          <w:sz w:val="28"/>
          <w:szCs w:val="28"/>
        </w:rPr>
        <w:t>(Điều 26</w:t>
      </w:r>
      <w:r w:rsidR="00A01A3B" w:rsidRPr="00A01A3B">
        <w:rPr>
          <w:rStyle w:val="Tiu2"/>
          <w:rFonts w:cs="Times New Roman"/>
          <w:b w:val="0"/>
          <w:bCs w:val="0"/>
          <w:sz w:val="28"/>
          <w:szCs w:val="28"/>
        </w:rPr>
        <w:t xml:space="preserve"> </w:t>
      </w:r>
      <w:r w:rsidR="00A01A3B" w:rsidRPr="00A01A3B">
        <w:rPr>
          <w:rFonts w:cs="Times New Roman"/>
          <w:b/>
          <w:sz w:val="28"/>
          <w:szCs w:val="28"/>
        </w:rPr>
        <w:t>NĐ số 20/2021/NĐ-CP):</w:t>
      </w:r>
    </w:p>
    <w:p w:rsidR="00A01A3B" w:rsidRPr="00A01A3B" w:rsidRDefault="00A01A3B" w:rsidP="00E06137">
      <w:pPr>
        <w:pStyle w:val="Vnbnnidung0"/>
        <w:tabs>
          <w:tab w:val="left" w:pos="921"/>
        </w:tabs>
        <w:adjustRightInd w:val="0"/>
        <w:snapToGrid w:val="0"/>
        <w:spacing w:before="120" w:after="120" w:line="360" w:lineRule="auto"/>
        <w:ind w:firstLine="720"/>
        <w:jc w:val="both"/>
        <w:rPr>
          <w:rFonts w:cs="Times New Roman"/>
          <w:sz w:val="28"/>
          <w:szCs w:val="28"/>
        </w:rPr>
      </w:pPr>
      <w:bookmarkStart w:id="34" w:name="bookmark224"/>
      <w:r>
        <w:rPr>
          <w:rStyle w:val="Vnbnnidung"/>
          <w:rFonts w:cs="Times New Roman"/>
          <w:sz w:val="28"/>
          <w:szCs w:val="28"/>
          <w:lang w:eastAsia="vi-VN"/>
        </w:rPr>
        <w:t>“</w:t>
      </w:r>
      <w:r w:rsidRPr="00A01A3B">
        <w:rPr>
          <w:rStyle w:val="Vnbnnidung"/>
          <w:rFonts w:cs="Times New Roman"/>
          <w:sz w:val="28"/>
          <w:szCs w:val="28"/>
          <w:lang w:eastAsia="vi-VN"/>
        </w:rPr>
        <w:t>1</w:t>
      </w:r>
      <w:bookmarkEnd w:id="34"/>
      <w:r w:rsidRPr="00A01A3B">
        <w:rPr>
          <w:rStyle w:val="Vnbnnidung"/>
          <w:rFonts w:cs="Times New Roman"/>
          <w:sz w:val="28"/>
          <w:szCs w:val="28"/>
          <w:lang w:eastAsia="vi-VN"/>
        </w:rPr>
        <w:t>.</w:t>
      </w:r>
      <w:r>
        <w:rPr>
          <w:rStyle w:val="Vnbnnidung"/>
          <w:rFonts w:cs="Times New Roman"/>
          <w:sz w:val="28"/>
          <w:szCs w:val="28"/>
          <w:lang w:eastAsia="vi-VN"/>
        </w:rPr>
        <w:t xml:space="preserve"> </w:t>
      </w:r>
      <w:r w:rsidRPr="00A01A3B">
        <w:rPr>
          <w:rStyle w:val="Vnbnnidung"/>
          <w:rFonts w:cs="Times New Roman"/>
          <w:sz w:val="28"/>
          <w:szCs w:val="28"/>
          <w:lang w:eastAsia="vi-VN"/>
        </w:rPr>
        <w:t>Đối tượng được chăm sóc, nuôi dưỡng tại cơ sở trợ giúp xã hội được hưởng chính sách hỗ trợ học mầm non, giáo dục phổ thông, học nghề, trung học chuyên nghiệp, cao đẳng, đại học văn bằng thứ nhất theo quy định của pháp luật.</w:t>
      </w:r>
    </w:p>
    <w:p w:rsidR="00A01A3B" w:rsidRPr="00A01A3B" w:rsidRDefault="00A01A3B" w:rsidP="00E06137">
      <w:pPr>
        <w:pStyle w:val="Vnbnnidung0"/>
        <w:tabs>
          <w:tab w:val="left" w:pos="921"/>
        </w:tabs>
        <w:adjustRightInd w:val="0"/>
        <w:snapToGrid w:val="0"/>
        <w:spacing w:before="120" w:after="120" w:line="360" w:lineRule="auto"/>
        <w:ind w:firstLine="720"/>
        <w:jc w:val="both"/>
        <w:rPr>
          <w:rFonts w:cs="Times New Roman"/>
          <w:sz w:val="28"/>
          <w:szCs w:val="28"/>
        </w:rPr>
      </w:pPr>
      <w:bookmarkStart w:id="35" w:name="bookmark225"/>
      <w:r w:rsidRPr="00A01A3B">
        <w:rPr>
          <w:rStyle w:val="Vnbnnidung"/>
          <w:rFonts w:cs="Times New Roman"/>
          <w:sz w:val="28"/>
          <w:szCs w:val="28"/>
          <w:lang w:eastAsia="vi-VN"/>
        </w:rPr>
        <w:t>2</w:t>
      </w:r>
      <w:bookmarkEnd w:id="35"/>
      <w:r w:rsidRPr="00A01A3B">
        <w:rPr>
          <w:rStyle w:val="Vnbnnidung"/>
          <w:rFonts w:cs="Times New Roman"/>
          <w:sz w:val="28"/>
          <w:szCs w:val="28"/>
          <w:lang w:eastAsia="vi-VN"/>
        </w:rPr>
        <w:t>.</w:t>
      </w:r>
      <w:r>
        <w:rPr>
          <w:rStyle w:val="Vnbnnidung"/>
          <w:rFonts w:cs="Times New Roman"/>
          <w:sz w:val="28"/>
          <w:szCs w:val="28"/>
          <w:lang w:eastAsia="vi-VN"/>
        </w:rPr>
        <w:t xml:space="preserve"> </w:t>
      </w:r>
      <w:r w:rsidRPr="00A01A3B">
        <w:rPr>
          <w:rStyle w:val="Vnbnnidung"/>
          <w:rFonts w:cs="Times New Roman"/>
          <w:sz w:val="28"/>
          <w:szCs w:val="28"/>
          <w:lang w:eastAsia="vi-VN"/>
        </w:rPr>
        <w:t>Đối tượng trẻ em quy định tại các khoản 1, 2 và 3 Điều 24 Nghị định này từ 16 tuổi trở lên đang học các cấp học phổ thông, học nghề, trung học chuyên nghiệp, cao đẳng, đại học văn bằng thứ nhất thì tiếp tục được chăm sóc, nuôi dưỡng tại cơ sở trợ giúp xã hội cho đến khi kết thúc học, nhưng không quá 22 tuổi.</w:t>
      </w:r>
    </w:p>
    <w:p w:rsidR="00A01A3B" w:rsidRPr="00A01A3B" w:rsidRDefault="00A01A3B" w:rsidP="00E06137">
      <w:pPr>
        <w:pStyle w:val="Vnbnnidung0"/>
        <w:tabs>
          <w:tab w:val="left" w:pos="925"/>
        </w:tabs>
        <w:adjustRightInd w:val="0"/>
        <w:snapToGrid w:val="0"/>
        <w:spacing w:before="120" w:after="120" w:line="360" w:lineRule="auto"/>
        <w:ind w:firstLine="720"/>
        <w:jc w:val="both"/>
        <w:rPr>
          <w:rFonts w:cs="Times New Roman"/>
          <w:sz w:val="28"/>
          <w:szCs w:val="28"/>
        </w:rPr>
      </w:pPr>
      <w:bookmarkStart w:id="36" w:name="bookmark226"/>
      <w:r w:rsidRPr="00A01A3B">
        <w:rPr>
          <w:rStyle w:val="Vnbnnidung"/>
          <w:rFonts w:cs="Times New Roman"/>
          <w:sz w:val="28"/>
          <w:szCs w:val="28"/>
          <w:lang w:eastAsia="vi-VN"/>
        </w:rPr>
        <w:t>3</w:t>
      </w:r>
      <w:bookmarkEnd w:id="36"/>
      <w:r w:rsidRPr="00A01A3B">
        <w:rPr>
          <w:rStyle w:val="Vnbnnidung"/>
          <w:rFonts w:cs="Times New Roman"/>
          <w:sz w:val="28"/>
          <w:szCs w:val="28"/>
          <w:lang w:eastAsia="vi-VN"/>
        </w:rPr>
        <w:t>.</w:t>
      </w:r>
      <w:r>
        <w:rPr>
          <w:rStyle w:val="Vnbnnidung"/>
          <w:rFonts w:cs="Times New Roman"/>
          <w:sz w:val="28"/>
          <w:szCs w:val="28"/>
          <w:lang w:eastAsia="vi-VN"/>
        </w:rPr>
        <w:t xml:space="preserve"> </w:t>
      </w:r>
      <w:r w:rsidRPr="00A01A3B">
        <w:rPr>
          <w:rStyle w:val="Vnbnnidung"/>
          <w:rFonts w:cs="Times New Roman"/>
          <w:sz w:val="28"/>
          <w:szCs w:val="28"/>
          <w:lang w:eastAsia="vi-VN"/>
        </w:rPr>
        <w:t>Trẻ em từ 13 tuổi trở lên được chăm sóc, nuôi dưỡng tại cơ sở trợ giúp xã hội không còn học phổ thông thì được giới thiệu học nghề.</w:t>
      </w:r>
    </w:p>
    <w:p w:rsidR="00A01A3B" w:rsidRPr="00A01A3B" w:rsidRDefault="00A01A3B" w:rsidP="00E06137">
      <w:pPr>
        <w:pStyle w:val="Vnbnnidung0"/>
        <w:tabs>
          <w:tab w:val="left" w:pos="928"/>
        </w:tabs>
        <w:adjustRightInd w:val="0"/>
        <w:snapToGrid w:val="0"/>
        <w:spacing w:before="120" w:after="120" w:line="360" w:lineRule="auto"/>
        <w:ind w:firstLine="720"/>
        <w:jc w:val="both"/>
        <w:rPr>
          <w:rFonts w:cs="Times New Roman"/>
          <w:sz w:val="28"/>
          <w:szCs w:val="28"/>
        </w:rPr>
      </w:pPr>
      <w:bookmarkStart w:id="37" w:name="bookmark227"/>
      <w:r w:rsidRPr="00A01A3B">
        <w:rPr>
          <w:rStyle w:val="Vnbnnidung"/>
          <w:rFonts w:cs="Times New Roman"/>
          <w:sz w:val="28"/>
          <w:szCs w:val="28"/>
          <w:lang w:eastAsia="vi-VN"/>
        </w:rPr>
        <w:t>4</w:t>
      </w:r>
      <w:bookmarkEnd w:id="37"/>
      <w:r w:rsidRPr="00A01A3B">
        <w:rPr>
          <w:rStyle w:val="Vnbnnidung"/>
          <w:rFonts w:cs="Times New Roman"/>
          <w:sz w:val="28"/>
          <w:szCs w:val="28"/>
          <w:lang w:eastAsia="vi-VN"/>
        </w:rPr>
        <w:t>.</w:t>
      </w:r>
      <w:r>
        <w:rPr>
          <w:rStyle w:val="Vnbnnidung"/>
          <w:rFonts w:cs="Times New Roman"/>
          <w:sz w:val="28"/>
          <w:szCs w:val="28"/>
          <w:lang w:eastAsia="vi-VN"/>
        </w:rPr>
        <w:t xml:space="preserve"> </w:t>
      </w:r>
      <w:r w:rsidRPr="00A01A3B">
        <w:rPr>
          <w:rStyle w:val="Vnbnnidung"/>
          <w:rFonts w:cs="Times New Roman"/>
          <w:sz w:val="28"/>
          <w:szCs w:val="28"/>
          <w:lang w:eastAsia="vi-VN"/>
        </w:rPr>
        <w:t>Đối tượng quy định tại các khoản 1, 2 và 3 Điều 24 Nghị định này từ 16 tuổi trở lên không tiếp tục học phổ thông, học nghề, trung học chuyên nghiệp, cao đẳng, đại học được đưa trở về nơi ở trước khi vào cơ sở trợ giúp xã hội. Ủy ban nhân dân cấp xã nơi ở trước đây của đối tượng có trách nhiệm tiếp nhận, tạo điều kiện để có việc làm, ổn định cuộc sống.</w:t>
      </w:r>
    </w:p>
    <w:p w:rsidR="00A01A3B" w:rsidRDefault="00A01A3B" w:rsidP="00E06137">
      <w:pPr>
        <w:pStyle w:val="Vnbnnidung0"/>
        <w:tabs>
          <w:tab w:val="left" w:pos="935"/>
        </w:tabs>
        <w:adjustRightInd w:val="0"/>
        <w:snapToGrid w:val="0"/>
        <w:spacing w:before="120" w:after="120" w:line="360" w:lineRule="auto"/>
        <w:ind w:firstLine="720"/>
        <w:jc w:val="both"/>
        <w:rPr>
          <w:rStyle w:val="Vnbnnidung"/>
          <w:rFonts w:cs="Times New Roman"/>
          <w:sz w:val="28"/>
          <w:szCs w:val="28"/>
          <w:lang w:eastAsia="ko-KR"/>
        </w:rPr>
      </w:pPr>
      <w:bookmarkStart w:id="38" w:name="bookmark228"/>
      <w:r w:rsidRPr="00A01A3B">
        <w:rPr>
          <w:rStyle w:val="Vnbnnidung"/>
          <w:rFonts w:cs="Times New Roman"/>
          <w:sz w:val="28"/>
          <w:szCs w:val="28"/>
          <w:lang w:eastAsia="vi-VN"/>
        </w:rPr>
        <w:t>5</w:t>
      </w:r>
      <w:bookmarkEnd w:id="38"/>
      <w:r w:rsidRPr="00A01A3B">
        <w:rPr>
          <w:rStyle w:val="Vnbnnidung"/>
          <w:rFonts w:cs="Times New Roman"/>
          <w:sz w:val="28"/>
          <w:szCs w:val="28"/>
          <w:lang w:eastAsia="vi-VN"/>
        </w:rPr>
        <w:t>.</w:t>
      </w:r>
      <w:r w:rsidRPr="00A01A3B">
        <w:rPr>
          <w:rStyle w:val="Vnbnnidung"/>
          <w:rFonts w:cs="Times New Roman"/>
          <w:sz w:val="28"/>
          <w:szCs w:val="28"/>
          <w:lang w:eastAsia="vi-VN"/>
        </w:rPr>
        <w:tab/>
      </w:r>
      <w:r>
        <w:rPr>
          <w:rStyle w:val="Vnbnnidung"/>
          <w:rFonts w:cs="Times New Roman"/>
          <w:sz w:val="28"/>
          <w:szCs w:val="28"/>
          <w:lang w:eastAsia="vi-VN"/>
        </w:rPr>
        <w:t xml:space="preserve"> </w:t>
      </w:r>
      <w:r w:rsidRPr="00A01A3B">
        <w:rPr>
          <w:rStyle w:val="Vnbnnidung"/>
          <w:rFonts w:cs="Times New Roman"/>
          <w:sz w:val="28"/>
          <w:szCs w:val="28"/>
          <w:lang w:eastAsia="vi-VN"/>
        </w:rPr>
        <w:t>Đối tượng quy định tại khoản 1 và 3 Điều 24 Nghị định này từ 16 tuổi trở lên không tiếp tục học phổ thông, học nghề, trung học chuyên nghiệp, cao đẳng, đại học thì cơ sở trợ giúp xã hội và địa phương xem xét hỗ trợ để có nơi ở, tạo việc làm và cơ sở trợ giúp xã hội tiếp tục giải quyết trợ cấp nuôi dưỡng hàng tháng cho đến khi tự lập được cuộc sống, nhưng không quá 24 tháng.</w:t>
      </w:r>
      <w:r>
        <w:rPr>
          <w:rStyle w:val="Vnbnnidung"/>
          <w:rFonts w:cs="Times New Roman"/>
          <w:sz w:val="28"/>
          <w:szCs w:val="28"/>
          <w:lang w:eastAsia="vi-VN"/>
        </w:rPr>
        <w:t>”</w:t>
      </w:r>
    </w:p>
    <w:p w:rsidR="00FF6B15" w:rsidRPr="00FF6B15" w:rsidRDefault="00FF6B15" w:rsidP="00E06137">
      <w:pPr>
        <w:pStyle w:val="Vnbnnidung0"/>
        <w:tabs>
          <w:tab w:val="left" w:pos="935"/>
        </w:tabs>
        <w:adjustRightInd w:val="0"/>
        <w:snapToGrid w:val="0"/>
        <w:spacing w:before="120" w:after="120" w:line="360" w:lineRule="auto"/>
        <w:ind w:firstLine="720"/>
        <w:jc w:val="both"/>
        <w:rPr>
          <w:rFonts w:cs="Times New Roman"/>
          <w:sz w:val="28"/>
          <w:szCs w:val="28"/>
          <w:lang w:eastAsia="ko-KR"/>
        </w:rPr>
      </w:pPr>
    </w:p>
    <w:p w:rsidR="00A01A3B" w:rsidRPr="00A01A3B" w:rsidRDefault="001A5A16" w:rsidP="00E06137">
      <w:pPr>
        <w:pStyle w:val="Vnbnnidung0"/>
        <w:adjustRightInd w:val="0"/>
        <w:snapToGrid w:val="0"/>
        <w:spacing w:before="120" w:after="120" w:line="360" w:lineRule="auto"/>
        <w:ind w:firstLine="720"/>
        <w:jc w:val="both"/>
        <w:rPr>
          <w:rFonts w:cs="Times New Roman"/>
          <w:sz w:val="28"/>
          <w:szCs w:val="28"/>
        </w:rPr>
      </w:pPr>
      <w:r>
        <w:rPr>
          <w:rStyle w:val="Vnbnnidung"/>
          <w:rFonts w:cs="Times New Roman"/>
          <w:b/>
          <w:bCs/>
          <w:sz w:val="28"/>
          <w:szCs w:val="28"/>
          <w:lang w:eastAsia="vi-VN"/>
        </w:rPr>
        <w:t>4.</w:t>
      </w:r>
      <w:r w:rsidR="00A01A3B">
        <w:rPr>
          <w:rStyle w:val="Vnbnnidung"/>
          <w:rFonts w:cs="Times New Roman"/>
          <w:b/>
          <w:bCs/>
          <w:sz w:val="28"/>
          <w:szCs w:val="28"/>
          <w:lang w:eastAsia="vi-VN"/>
        </w:rPr>
        <w:t>4.</w:t>
      </w:r>
      <w:r w:rsidR="00A01A3B" w:rsidRPr="00A01A3B">
        <w:rPr>
          <w:rStyle w:val="Vnbnnidung"/>
          <w:rFonts w:cs="Times New Roman"/>
          <w:b/>
          <w:bCs/>
          <w:sz w:val="28"/>
          <w:szCs w:val="28"/>
          <w:lang w:eastAsia="vi-VN"/>
        </w:rPr>
        <w:t xml:space="preserve"> Thẩm quyền, hồ sơ tiếp nhận vào cơ sở trợ giúp xã hội</w:t>
      </w:r>
      <w:r w:rsidR="00A01A3B">
        <w:rPr>
          <w:rStyle w:val="Vnbnnidung"/>
          <w:rFonts w:cs="Times New Roman"/>
          <w:b/>
          <w:bCs/>
          <w:sz w:val="28"/>
          <w:szCs w:val="28"/>
          <w:lang w:eastAsia="vi-VN"/>
        </w:rPr>
        <w:t xml:space="preserve"> </w:t>
      </w:r>
      <w:r w:rsidR="00A01A3B" w:rsidRPr="00A01A3B">
        <w:rPr>
          <w:rStyle w:val="Tiu2"/>
          <w:rFonts w:cs="Times New Roman"/>
          <w:bCs w:val="0"/>
          <w:sz w:val="28"/>
          <w:szCs w:val="28"/>
        </w:rPr>
        <w:t>(Điều 2</w:t>
      </w:r>
      <w:r w:rsidR="00A01A3B">
        <w:rPr>
          <w:rStyle w:val="Tiu2"/>
          <w:rFonts w:cs="Times New Roman"/>
          <w:bCs w:val="0"/>
          <w:sz w:val="28"/>
          <w:szCs w:val="28"/>
        </w:rPr>
        <w:t>7</w:t>
      </w:r>
      <w:r w:rsidR="00A01A3B" w:rsidRPr="00A01A3B">
        <w:rPr>
          <w:rStyle w:val="Tiu2"/>
          <w:rFonts w:cs="Times New Roman"/>
          <w:b w:val="0"/>
          <w:bCs w:val="0"/>
          <w:sz w:val="28"/>
          <w:szCs w:val="28"/>
        </w:rPr>
        <w:t xml:space="preserve"> </w:t>
      </w:r>
      <w:r w:rsidR="00A01A3B" w:rsidRPr="00A01A3B">
        <w:rPr>
          <w:rFonts w:cs="Times New Roman"/>
          <w:b/>
          <w:sz w:val="28"/>
          <w:szCs w:val="28"/>
        </w:rPr>
        <w:t xml:space="preserve">NĐ </w:t>
      </w:r>
      <w:r w:rsidR="00A01A3B" w:rsidRPr="00A01A3B">
        <w:rPr>
          <w:rFonts w:cs="Times New Roman"/>
          <w:b/>
          <w:sz w:val="28"/>
          <w:szCs w:val="28"/>
        </w:rPr>
        <w:lastRenderedPageBreak/>
        <w:t>số 20/2021/NĐ-CP):</w:t>
      </w:r>
    </w:p>
    <w:p w:rsidR="00A01A3B" w:rsidRPr="00A01A3B" w:rsidRDefault="00A01A3B" w:rsidP="00E06137">
      <w:pPr>
        <w:pStyle w:val="Vnbnnidung0"/>
        <w:tabs>
          <w:tab w:val="left" w:pos="921"/>
        </w:tabs>
        <w:adjustRightInd w:val="0"/>
        <w:snapToGrid w:val="0"/>
        <w:spacing w:before="120" w:after="120" w:line="360" w:lineRule="auto"/>
        <w:ind w:firstLine="720"/>
        <w:jc w:val="both"/>
        <w:rPr>
          <w:rFonts w:cs="Times New Roman"/>
          <w:sz w:val="28"/>
          <w:szCs w:val="28"/>
        </w:rPr>
      </w:pPr>
      <w:bookmarkStart w:id="39" w:name="bookmark229"/>
      <w:r>
        <w:rPr>
          <w:rStyle w:val="Vnbnnidung"/>
          <w:rFonts w:cs="Times New Roman"/>
          <w:sz w:val="28"/>
          <w:szCs w:val="28"/>
          <w:lang w:eastAsia="vi-VN"/>
        </w:rPr>
        <w:t>“</w:t>
      </w:r>
      <w:r w:rsidRPr="00A01A3B">
        <w:rPr>
          <w:rStyle w:val="Vnbnnidung"/>
          <w:rFonts w:cs="Times New Roman"/>
          <w:sz w:val="28"/>
          <w:szCs w:val="28"/>
          <w:lang w:eastAsia="vi-VN"/>
        </w:rPr>
        <w:t>1</w:t>
      </w:r>
      <w:bookmarkEnd w:id="39"/>
      <w:r w:rsidRPr="00A01A3B">
        <w:rPr>
          <w:rStyle w:val="Vnbnnidung"/>
          <w:rFonts w:cs="Times New Roman"/>
          <w:sz w:val="28"/>
          <w:szCs w:val="28"/>
          <w:lang w:eastAsia="vi-VN"/>
        </w:rPr>
        <w:t>.</w:t>
      </w:r>
      <w:r>
        <w:rPr>
          <w:rStyle w:val="Vnbnnidung"/>
          <w:rFonts w:cs="Times New Roman"/>
          <w:sz w:val="28"/>
          <w:szCs w:val="28"/>
          <w:lang w:eastAsia="vi-VN"/>
        </w:rPr>
        <w:t xml:space="preserve"> </w:t>
      </w:r>
      <w:r w:rsidRPr="00A01A3B">
        <w:rPr>
          <w:rStyle w:val="Vnbnnidung"/>
          <w:rFonts w:cs="Times New Roman"/>
          <w:sz w:val="28"/>
          <w:szCs w:val="28"/>
          <w:lang w:eastAsia="vi-VN"/>
        </w:rPr>
        <w:t>Thẩm quyền tiếp nhận vào cơ sở trợ giúp xã hội: Người đứng đầu cơ sở trợ giúp xã hội quyết định tiếp nhận đối tượng vào cơ sở. Đối với cơ sở trợ giúp xã hội do cấp huyện quản lý thì Chủ tịch Ủy ban nhân dân cấp huyện quyết định đưa đối tượng vào cơ sở.</w:t>
      </w:r>
    </w:p>
    <w:p w:rsidR="00A01A3B" w:rsidRPr="00A01A3B" w:rsidRDefault="00A01A3B" w:rsidP="00E06137">
      <w:pPr>
        <w:pStyle w:val="Vnbnnidung0"/>
        <w:tabs>
          <w:tab w:val="left" w:pos="921"/>
        </w:tabs>
        <w:adjustRightInd w:val="0"/>
        <w:snapToGrid w:val="0"/>
        <w:spacing w:before="120" w:after="120" w:line="360" w:lineRule="auto"/>
        <w:ind w:firstLine="720"/>
        <w:jc w:val="both"/>
        <w:rPr>
          <w:rFonts w:cs="Times New Roman"/>
          <w:sz w:val="28"/>
          <w:szCs w:val="28"/>
        </w:rPr>
      </w:pPr>
      <w:bookmarkStart w:id="40" w:name="bookmark230"/>
      <w:r w:rsidRPr="00A01A3B">
        <w:rPr>
          <w:rStyle w:val="Vnbnnidung"/>
          <w:rFonts w:cs="Times New Roman"/>
          <w:sz w:val="28"/>
          <w:szCs w:val="28"/>
          <w:lang w:eastAsia="vi-VN"/>
        </w:rPr>
        <w:t>2</w:t>
      </w:r>
      <w:bookmarkEnd w:id="40"/>
      <w:r w:rsidRPr="00A01A3B">
        <w:rPr>
          <w:rStyle w:val="Vnbnnidung"/>
          <w:rFonts w:cs="Times New Roman"/>
          <w:sz w:val="28"/>
          <w:szCs w:val="28"/>
          <w:lang w:eastAsia="vi-VN"/>
        </w:rPr>
        <w:t>.</w:t>
      </w:r>
      <w:r>
        <w:rPr>
          <w:rStyle w:val="Vnbnnidung"/>
          <w:rFonts w:cs="Times New Roman"/>
          <w:sz w:val="28"/>
          <w:szCs w:val="28"/>
          <w:lang w:eastAsia="vi-VN"/>
        </w:rPr>
        <w:t xml:space="preserve"> </w:t>
      </w:r>
      <w:r w:rsidRPr="00A01A3B">
        <w:rPr>
          <w:rStyle w:val="Vnbnnidung"/>
          <w:rFonts w:cs="Times New Roman"/>
          <w:sz w:val="28"/>
          <w:szCs w:val="28"/>
          <w:lang w:eastAsia="vi-VN"/>
        </w:rPr>
        <w:t>Hồ sơ tiếp nhận vào cơ sở đối với đối tượng bảo trợ xã hội có hoàn cảnh đặc biệt khó khăn quy định tại khoản 1 Điều 24 Nghị định này, gồm:</w:t>
      </w:r>
    </w:p>
    <w:p w:rsidR="00A01A3B" w:rsidRPr="00A01A3B" w:rsidRDefault="00A01A3B" w:rsidP="00E06137">
      <w:pPr>
        <w:pStyle w:val="Vnbnnidung0"/>
        <w:tabs>
          <w:tab w:val="left" w:pos="939"/>
        </w:tabs>
        <w:adjustRightInd w:val="0"/>
        <w:snapToGrid w:val="0"/>
        <w:spacing w:before="120" w:after="120" w:line="360" w:lineRule="auto"/>
        <w:ind w:firstLine="720"/>
        <w:jc w:val="both"/>
        <w:rPr>
          <w:rFonts w:cs="Times New Roman"/>
          <w:sz w:val="28"/>
          <w:szCs w:val="28"/>
        </w:rPr>
      </w:pPr>
      <w:bookmarkStart w:id="41" w:name="bookmark231"/>
      <w:r w:rsidRPr="00A01A3B">
        <w:rPr>
          <w:rStyle w:val="Vnbnnidung"/>
          <w:rFonts w:cs="Times New Roman"/>
          <w:sz w:val="28"/>
          <w:szCs w:val="28"/>
          <w:lang w:eastAsia="vi-VN"/>
        </w:rPr>
        <w:t>a</w:t>
      </w:r>
      <w:bookmarkEnd w:id="41"/>
      <w:r w:rsidRPr="00A01A3B">
        <w:rPr>
          <w:rStyle w:val="Vnbnnidung"/>
          <w:rFonts w:cs="Times New Roman"/>
          <w:sz w:val="28"/>
          <w:szCs w:val="28"/>
          <w:lang w:eastAsia="vi-VN"/>
        </w:rPr>
        <w:t>)</w:t>
      </w:r>
      <w:r w:rsidRPr="00A01A3B">
        <w:rPr>
          <w:rStyle w:val="Vnbnnidung"/>
          <w:rFonts w:cs="Times New Roman"/>
          <w:sz w:val="28"/>
          <w:szCs w:val="28"/>
          <w:lang w:eastAsia="vi-VN"/>
        </w:rPr>
        <w:tab/>
      </w:r>
      <w:r>
        <w:rPr>
          <w:rStyle w:val="Vnbnnidung"/>
          <w:rFonts w:cs="Times New Roman"/>
          <w:sz w:val="28"/>
          <w:szCs w:val="28"/>
          <w:lang w:eastAsia="vi-VN"/>
        </w:rPr>
        <w:t xml:space="preserve"> </w:t>
      </w:r>
      <w:r w:rsidRPr="00A01A3B">
        <w:rPr>
          <w:rStyle w:val="Vnbnnidung"/>
          <w:rFonts w:cs="Times New Roman"/>
          <w:sz w:val="28"/>
          <w:szCs w:val="28"/>
          <w:lang w:eastAsia="vi-VN"/>
        </w:rPr>
        <w:t>Tờ khai của đối tượng hoặc người giám hộ theo Mẫu số 07 ban hành kèm theo Nghị định này;</w:t>
      </w:r>
    </w:p>
    <w:p w:rsidR="00A01A3B" w:rsidRPr="00A01A3B" w:rsidRDefault="00A01A3B" w:rsidP="00E06137">
      <w:pPr>
        <w:pStyle w:val="Vnbnnidung0"/>
        <w:tabs>
          <w:tab w:val="left" w:pos="957"/>
        </w:tabs>
        <w:adjustRightInd w:val="0"/>
        <w:snapToGrid w:val="0"/>
        <w:spacing w:before="120" w:after="120" w:line="360" w:lineRule="auto"/>
        <w:ind w:firstLine="720"/>
        <w:jc w:val="both"/>
        <w:rPr>
          <w:rFonts w:cs="Times New Roman"/>
          <w:sz w:val="28"/>
          <w:szCs w:val="28"/>
        </w:rPr>
      </w:pPr>
      <w:bookmarkStart w:id="42" w:name="bookmark232"/>
      <w:r w:rsidRPr="00A01A3B">
        <w:rPr>
          <w:rStyle w:val="Vnbnnidung"/>
          <w:rFonts w:cs="Times New Roman"/>
          <w:sz w:val="28"/>
          <w:szCs w:val="28"/>
          <w:lang w:eastAsia="vi-VN"/>
        </w:rPr>
        <w:t>b</w:t>
      </w:r>
      <w:bookmarkEnd w:id="42"/>
      <w:r w:rsidRPr="00A01A3B">
        <w:rPr>
          <w:rStyle w:val="Vnbnnidung"/>
          <w:rFonts w:cs="Times New Roman"/>
          <w:sz w:val="28"/>
          <w:szCs w:val="28"/>
          <w:lang w:eastAsia="vi-VN"/>
        </w:rPr>
        <w:t>)</w:t>
      </w:r>
      <w:r>
        <w:rPr>
          <w:rStyle w:val="Vnbnnidung"/>
          <w:rFonts w:cs="Times New Roman"/>
          <w:sz w:val="28"/>
          <w:szCs w:val="28"/>
          <w:lang w:eastAsia="vi-VN"/>
        </w:rPr>
        <w:t xml:space="preserve"> </w:t>
      </w:r>
      <w:r w:rsidRPr="00A01A3B">
        <w:rPr>
          <w:rStyle w:val="Vnbnnidung"/>
          <w:rFonts w:cs="Times New Roman"/>
          <w:sz w:val="28"/>
          <w:szCs w:val="28"/>
          <w:lang w:eastAsia="vi-VN"/>
        </w:rPr>
        <w:t>Bản sao giấy khai sinh đối với trẻ em, trường hợp trẻ em bị bỏ rơi phải làm thủ tục đăng ký khai sinh theo quy định của pháp luật về đăng ký hộ tịch;</w:t>
      </w:r>
    </w:p>
    <w:p w:rsidR="00A01A3B" w:rsidRPr="00A01A3B" w:rsidRDefault="00A01A3B" w:rsidP="00E06137">
      <w:pPr>
        <w:pStyle w:val="Vnbnnidung0"/>
        <w:tabs>
          <w:tab w:val="left" w:pos="948"/>
        </w:tabs>
        <w:adjustRightInd w:val="0"/>
        <w:snapToGrid w:val="0"/>
        <w:spacing w:before="120" w:after="120" w:line="360" w:lineRule="auto"/>
        <w:ind w:firstLine="720"/>
        <w:jc w:val="both"/>
        <w:rPr>
          <w:rFonts w:cs="Times New Roman"/>
          <w:sz w:val="28"/>
          <w:szCs w:val="28"/>
        </w:rPr>
      </w:pPr>
      <w:bookmarkStart w:id="43" w:name="bookmark233"/>
      <w:r w:rsidRPr="00A01A3B">
        <w:rPr>
          <w:rStyle w:val="Vnbnnidung"/>
          <w:rFonts w:cs="Times New Roman"/>
          <w:sz w:val="28"/>
          <w:szCs w:val="28"/>
          <w:lang w:eastAsia="vi-VN"/>
        </w:rPr>
        <w:t>c</w:t>
      </w:r>
      <w:bookmarkEnd w:id="43"/>
      <w:r w:rsidRPr="00A01A3B">
        <w:rPr>
          <w:rStyle w:val="Vnbnnidung"/>
          <w:rFonts w:cs="Times New Roman"/>
          <w:sz w:val="28"/>
          <w:szCs w:val="28"/>
          <w:lang w:eastAsia="vi-VN"/>
        </w:rPr>
        <w:t>)</w:t>
      </w:r>
      <w:r w:rsidRPr="00A01A3B">
        <w:rPr>
          <w:rStyle w:val="Vnbnnidung"/>
          <w:rFonts w:cs="Times New Roman"/>
          <w:sz w:val="28"/>
          <w:szCs w:val="28"/>
          <w:lang w:eastAsia="vi-VN"/>
        </w:rPr>
        <w:tab/>
      </w:r>
      <w:r>
        <w:rPr>
          <w:rStyle w:val="Vnbnnidung"/>
          <w:rFonts w:cs="Times New Roman"/>
          <w:sz w:val="28"/>
          <w:szCs w:val="28"/>
          <w:lang w:eastAsia="vi-VN"/>
        </w:rPr>
        <w:t xml:space="preserve"> </w:t>
      </w:r>
      <w:r w:rsidRPr="00A01A3B">
        <w:rPr>
          <w:rStyle w:val="Vnbnnidung"/>
          <w:rFonts w:cs="Times New Roman"/>
          <w:sz w:val="28"/>
          <w:szCs w:val="28"/>
          <w:lang w:eastAsia="vi-VN"/>
        </w:rPr>
        <w:t>Bản sao Giấy xác nhận khuyết tật đối với trường hợp là người khuyết tật;</w:t>
      </w:r>
    </w:p>
    <w:p w:rsidR="00A01A3B" w:rsidRPr="00A01A3B" w:rsidRDefault="00A01A3B" w:rsidP="00E06137">
      <w:pPr>
        <w:pStyle w:val="Vnbnnidung0"/>
        <w:tabs>
          <w:tab w:val="left" w:pos="957"/>
        </w:tabs>
        <w:adjustRightInd w:val="0"/>
        <w:snapToGrid w:val="0"/>
        <w:spacing w:before="120" w:after="120" w:line="360" w:lineRule="auto"/>
        <w:ind w:firstLine="720"/>
        <w:jc w:val="both"/>
        <w:rPr>
          <w:rFonts w:cs="Times New Roman"/>
          <w:sz w:val="28"/>
          <w:szCs w:val="28"/>
        </w:rPr>
      </w:pPr>
      <w:bookmarkStart w:id="44" w:name="bookmark234"/>
      <w:r w:rsidRPr="00A01A3B">
        <w:rPr>
          <w:rStyle w:val="Vnbnnidung"/>
          <w:rFonts w:cs="Times New Roman"/>
          <w:sz w:val="28"/>
          <w:szCs w:val="28"/>
          <w:lang w:eastAsia="vi-VN"/>
        </w:rPr>
        <w:t>d</w:t>
      </w:r>
      <w:bookmarkEnd w:id="44"/>
      <w:r w:rsidRPr="00A01A3B">
        <w:rPr>
          <w:rStyle w:val="Vnbnnidung"/>
          <w:rFonts w:cs="Times New Roman"/>
          <w:sz w:val="28"/>
          <w:szCs w:val="28"/>
          <w:lang w:eastAsia="vi-VN"/>
        </w:rPr>
        <w:t>)</w:t>
      </w:r>
      <w:r>
        <w:rPr>
          <w:rStyle w:val="Vnbnnidung"/>
          <w:rFonts w:cs="Times New Roman"/>
          <w:sz w:val="28"/>
          <w:szCs w:val="28"/>
          <w:lang w:eastAsia="vi-VN"/>
        </w:rPr>
        <w:t xml:space="preserve"> </w:t>
      </w:r>
      <w:r w:rsidRPr="00A01A3B">
        <w:rPr>
          <w:rStyle w:val="Vnbnnidung"/>
          <w:rFonts w:cs="Times New Roman"/>
          <w:sz w:val="28"/>
          <w:szCs w:val="28"/>
          <w:lang w:eastAsia="vi-VN"/>
        </w:rPr>
        <w:t>Xác nhận của cơ quan y tế có thẩm quyền đối với trường hợp bị nhiễm HIV;</w:t>
      </w:r>
    </w:p>
    <w:p w:rsidR="00A01A3B" w:rsidRPr="00A01A3B" w:rsidRDefault="00A01A3B" w:rsidP="00E06137">
      <w:pPr>
        <w:pStyle w:val="Vnbnnidung0"/>
        <w:adjustRightInd w:val="0"/>
        <w:snapToGrid w:val="0"/>
        <w:spacing w:before="120" w:after="120" w:line="360" w:lineRule="auto"/>
        <w:ind w:firstLine="720"/>
        <w:jc w:val="both"/>
        <w:rPr>
          <w:rFonts w:cs="Times New Roman"/>
          <w:sz w:val="28"/>
          <w:szCs w:val="28"/>
        </w:rPr>
      </w:pPr>
      <w:r w:rsidRPr="00A01A3B">
        <w:rPr>
          <w:rStyle w:val="Vnbnnidung"/>
          <w:rFonts w:cs="Times New Roman"/>
          <w:sz w:val="28"/>
          <w:szCs w:val="28"/>
          <w:lang w:eastAsia="vi-VN"/>
        </w:rPr>
        <w:t>đ) Văn bản đề nghị của Ủy ban nhân dân cấp xã;</w:t>
      </w:r>
    </w:p>
    <w:p w:rsidR="00A01A3B" w:rsidRPr="00A01A3B" w:rsidRDefault="00A01A3B" w:rsidP="00E06137">
      <w:pPr>
        <w:pStyle w:val="Vnbnnidung0"/>
        <w:tabs>
          <w:tab w:val="left" w:pos="982"/>
        </w:tabs>
        <w:adjustRightInd w:val="0"/>
        <w:snapToGrid w:val="0"/>
        <w:spacing w:before="120" w:after="120" w:line="360" w:lineRule="auto"/>
        <w:ind w:firstLine="720"/>
        <w:jc w:val="both"/>
        <w:rPr>
          <w:rFonts w:cs="Times New Roman"/>
          <w:sz w:val="28"/>
          <w:szCs w:val="28"/>
        </w:rPr>
      </w:pPr>
      <w:bookmarkStart w:id="45" w:name="bookmark235"/>
      <w:r w:rsidRPr="00A01A3B">
        <w:rPr>
          <w:rStyle w:val="Vnbnnidung"/>
          <w:rFonts w:cs="Times New Roman"/>
          <w:sz w:val="28"/>
          <w:szCs w:val="28"/>
          <w:highlight w:val="white"/>
          <w:lang w:eastAsia="vi-VN"/>
        </w:rPr>
        <w:t>e</w:t>
      </w:r>
      <w:bookmarkEnd w:id="45"/>
      <w:r w:rsidRPr="00A01A3B">
        <w:rPr>
          <w:rStyle w:val="Vnbnnidung"/>
          <w:rFonts w:cs="Times New Roman"/>
          <w:sz w:val="28"/>
          <w:szCs w:val="28"/>
          <w:highlight w:val="white"/>
          <w:lang w:eastAsia="vi-VN"/>
        </w:rPr>
        <w:t>)</w:t>
      </w:r>
      <w:r w:rsidRPr="00A01A3B">
        <w:rPr>
          <w:rStyle w:val="Vnbnnidung"/>
          <w:rFonts w:cs="Times New Roman"/>
          <w:sz w:val="28"/>
          <w:szCs w:val="28"/>
          <w:lang w:eastAsia="vi-VN"/>
        </w:rPr>
        <w:tab/>
        <w:t>Giấy tờ liên quan khác (nếu có);</w:t>
      </w:r>
    </w:p>
    <w:p w:rsidR="00A01A3B" w:rsidRPr="00A01A3B" w:rsidRDefault="00A01A3B" w:rsidP="00E06137">
      <w:pPr>
        <w:pStyle w:val="Vnbnnidung0"/>
        <w:tabs>
          <w:tab w:val="left" w:pos="981"/>
        </w:tabs>
        <w:adjustRightInd w:val="0"/>
        <w:snapToGrid w:val="0"/>
        <w:spacing w:before="120" w:after="120" w:line="360" w:lineRule="auto"/>
        <w:ind w:firstLine="720"/>
        <w:jc w:val="both"/>
        <w:rPr>
          <w:rFonts w:cs="Times New Roman"/>
          <w:sz w:val="28"/>
          <w:szCs w:val="28"/>
        </w:rPr>
      </w:pPr>
      <w:bookmarkStart w:id="46" w:name="bookmark236"/>
      <w:r w:rsidRPr="00A01A3B">
        <w:rPr>
          <w:rStyle w:val="Vnbnnidung"/>
          <w:rFonts w:cs="Times New Roman"/>
          <w:sz w:val="28"/>
          <w:szCs w:val="28"/>
          <w:lang w:eastAsia="vi-VN"/>
        </w:rPr>
        <w:t>g</w:t>
      </w:r>
      <w:bookmarkEnd w:id="46"/>
      <w:r w:rsidRPr="00A01A3B">
        <w:rPr>
          <w:rStyle w:val="Vnbnnidung"/>
          <w:rFonts w:cs="Times New Roman"/>
          <w:sz w:val="28"/>
          <w:szCs w:val="28"/>
          <w:lang w:eastAsia="vi-VN"/>
        </w:rPr>
        <w:t>)</w:t>
      </w:r>
      <w:r w:rsidRPr="00A01A3B">
        <w:rPr>
          <w:rStyle w:val="Vnbnnidung"/>
          <w:rFonts w:cs="Times New Roman"/>
          <w:sz w:val="28"/>
          <w:szCs w:val="28"/>
          <w:lang w:eastAsia="vi-VN"/>
        </w:rPr>
        <w:tab/>
        <w:t>Văn bản đề nghị của Chủ tịch Ủy ban nhân dân cấp huyện gửi cơ quan quản lý cơ sở trợ giúp xã hội (nếu vào cơ sở của tỉnh);</w:t>
      </w:r>
    </w:p>
    <w:p w:rsidR="00A01A3B" w:rsidRPr="00A01A3B" w:rsidRDefault="00A01A3B" w:rsidP="00E06137">
      <w:pPr>
        <w:pStyle w:val="Vnbnnidung0"/>
        <w:tabs>
          <w:tab w:val="left" w:pos="1003"/>
        </w:tabs>
        <w:adjustRightInd w:val="0"/>
        <w:snapToGrid w:val="0"/>
        <w:spacing w:before="120" w:after="120" w:line="360" w:lineRule="auto"/>
        <w:ind w:firstLine="720"/>
        <w:jc w:val="both"/>
        <w:rPr>
          <w:rFonts w:cs="Times New Roman"/>
          <w:sz w:val="28"/>
          <w:szCs w:val="28"/>
        </w:rPr>
      </w:pPr>
      <w:bookmarkStart w:id="47" w:name="bookmark237"/>
      <w:r w:rsidRPr="00A01A3B">
        <w:rPr>
          <w:rStyle w:val="Vnbnnidung"/>
          <w:rFonts w:cs="Times New Roman"/>
          <w:sz w:val="28"/>
          <w:szCs w:val="28"/>
          <w:lang w:eastAsia="vi-VN"/>
        </w:rPr>
        <w:t>h</w:t>
      </w:r>
      <w:bookmarkEnd w:id="47"/>
      <w:r w:rsidRPr="00A01A3B">
        <w:rPr>
          <w:rStyle w:val="Vnbnnidung"/>
          <w:rFonts w:cs="Times New Roman"/>
          <w:sz w:val="28"/>
          <w:szCs w:val="28"/>
          <w:lang w:eastAsia="vi-VN"/>
        </w:rPr>
        <w:t>)</w:t>
      </w:r>
      <w:r w:rsidRPr="00A01A3B">
        <w:rPr>
          <w:rStyle w:val="Vnbnnidung"/>
          <w:rFonts w:cs="Times New Roman"/>
          <w:sz w:val="28"/>
          <w:szCs w:val="28"/>
          <w:lang w:eastAsia="vi-VN"/>
        </w:rPr>
        <w:tab/>
        <w:t>Quyết định tiếp nhận của người đứng đầu cơ sở trợ giúp xã hội.</w:t>
      </w:r>
    </w:p>
    <w:p w:rsidR="00A01A3B" w:rsidRPr="00A01A3B" w:rsidRDefault="00A01A3B" w:rsidP="00E06137">
      <w:pPr>
        <w:pStyle w:val="Vnbnnidung0"/>
        <w:tabs>
          <w:tab w:val="left" w:pos="949"/>
        </w:tabs>
        <w:adjustRightInd w:val="0"/>
        <w:snapToGrid w:val="0"/>
        <w:spacing w:before="120" w:after="120" w:line="360" w:lineRule="auto"/>
        <w:ind w:firstLine="720"/>
        <w:jc w:val="both"/>
        <w:rPr>
          <w:rFonts w:cs="Times New Roman"/>
          <w:sz w:val="28"/>
          <w:szCs w:val="28"/>
        </w:rPr>
      </w:pPr>
      <w:bookmarkStart w:id="48" w:name="bookmark238"/>
      <w:r w:rsidRPr="00A01A3B">
        <w:rPr>
          <w:rStyle w:val="Vnbnnidung"/>
          <w:rFonts w:cs="Times New Roman"/>
          <w:sz w:val="28"/>
          <w:szCs w:val="28"/>
          <w:lang w:eastAsia="vi-VN"/>
        </w:rPr>
        <w:t>3</w:t>
      </w:r>
      <w:bookmarkEnd w:id="48"/>
      <w:r w:rsidRPr="00A01A3B">
        <w:rPr>
          <w:rStyle w:val="Vnbnnidung"/>
          <w:rFonts w:cs="Times New Roman"/>
          <w:sz w:val="28"/>
          <w:szCs w:val="28"/>
          <w:lang w:eastAsia="vi-VN"/>
        </w:rPr>
        <w:t>.</w:t>
      </w:r>
      <w:r w:rsidRPr="00A01A3B">
        <w:rPr>
          <w:rStyle w:val="Vnbnnidung"/>
          <w:rFonts w:cs="Times New Roman"/>
          <w:sz w:val="28"/>
          <w:szCs w:val="28"/>
          <w:lang w:eastAsia="vi-VN"/>
        </w:rPr>
        <w:tab/>
        <w:t>Hồ sơ tiếp nhận vào cơ sở đối với đối tượng cần bảo vệ khẩn cấp quy định tại khoản 2 Điều 24 Nghị định này, bao gồm:</w:t>
      </w:r>
    </w:p>
    <w:p w:rsidR="00A01A3B" w:rsidRPr="00A01A3B" w:rsidRDefault="00A01A3B" w:rsidP="00E06137">
      <w:pPr>
        <w:pStyle w:val="Vnbnnidung0"/>
        <w:tabs>
          <w:tab w:val="left" w:pos="967"/>
        </w:tabs>
        <w:adjustRightInd w:val="0"/>
        <w:snapToGrid w:val="0"/>
        <w:spacing w:before="120" w:after="120" w:line="360" w:lineRule="auto"/>
        <w:ind w:firstLine="720"/>
        <w:jc w:val="both"/>
        <w:rPr>
          <w:rFonts w:cs="Times New Roman"/>
          <w:sz w:val="28"/>
          <w:szCs w:val="28"/>
        </w:rPr>
      </w:pPr>
      <w:bookmarkStart w:id="49" w:name="bookmark239"/>
      <w:r w:rsidRPr="00A01A3B">
        <w:rPr>
          <w:rStyle w:val="Vnbnnidung"/>
          <w:rFonts w:cs="Times New Roman"/>
          <w:sz w:val="28"/>
          <w:szCs w:val="28"/>
          <w:lang w:eastAsia="vi-VN"/>
        </w:rPr>
        <w:t>a</w:t>
      </w:r>
      <w:bookmarkEnd w:id="49"/>
      <w:r w:rsidRPr="00A01A3B">
        <w:rPr>
          <w:rStyle w:val="Vnbnnidung"/>
          <w:rFonts w:cs="Times New Roman"/>
          <w:sz w:val="28"/>
          <w:szCs w:val="28"/>
          <w:lang w:eastAsia="vi-VN"/>
        </w:rPr>
        <w:t>)</w:t>
      </w:r>
      <w:r w:rsidRPr="00A01A3B">
        <w:rPr>
          <w:rStyle w:val="Vnbnnidung"/>
          <w:rFonts w:cs="Times New Roman"/>
          <w:sz w:val="28"/>
          <w:szCs w:val="28"/>
          <w:lang w:eastAsia="vi-VN"/>
        </w:rPr>
        <w:tab/>
        <w:t>Tờ khai của đối tượng hoặc người giám hộ theo Mẫu số 07 ban hành kèm theo Nghị định này;</w:t>
      </w:r>
    </w:p>
    <w:p w:rsidR="00A01A3B" w:rsidRPr="00A01A3B" w:rsidRDefault="00A01A3B" w:rsidP="00E06137">
      <w:pPr>
        <w:pStyle w:val="Vnbnnidung0"/>
        <w:tabs>
          <w:tab w:val="left" w:pos="988"/>
        </w:tabs>
        <w:adjustRightInd w:val="0"/>
        <w:snapToGrid w:val="0"/>
        <w:spacing w:before="120" w:after="120" w:line="360" w:lineRule="auto"/>
        <w:ind w:firstLine="720"/>
        <w:jc w:val="both"/>
        <w:rPr>
          <w:rFonts w:cs="Times New Roman"/>
          <w:sz w:val="28"/>
          <w:szCs w:val="28"/>
        </w:rPr>
      </w:pPr>
      <w:bookmarkStart w:id="50" w:name="bookmark240"/>
      <w:r w:rsidRPr="00A01A3B">
        <w:rPr>
          <w:rStyle w:val="Vnbnnidung"/>
          <w:rFonts w:cs="Times New Roman"/>
          <w:sz w:val="28"/>
          <w:szCs w:val="28"/>
          <w:lang w:eastAsia="vi-VN"/>
        </w:rPr>
        <w:t>b</w:t>
      </w:r>
      <w:bookmarkEnd w:id="50"/>
      <w:r w:rsidRPr="00A01A3B">
        <w:rPr>
          <w:rStyle w:val="Vnbnnidung"/>
          <w:rFonts w:cs="Times New Roman"/>
          <w:sz w:val="28"/>
          <w:szCs w:val="28"/>
          <w:lang w:eastAsia="vi-VN"/>
        </w:rPr>
        <w:t>)</w:t>
      </w:r>
      <w:r w:rsidRPr="00A01A3B">
        <w:rPr>
          <w:rStyle w:val="Vnbnnidung"/>
          <w:rFonts w:cs="Times New Roman"/>
          <w:sz w:val="28"/>
          <w:szCs w:val="28"/>
          <w:lang w:eastAsia="vi-VN"/>
        </w:rPr>
        <w:tab/>
        <w:t>Bản sao chứng minh nhân dân, căn cước công dân hoặc giấy tờ tùy thân của đối tượng (nếu có);</w:t>
      </w:r>
    </w:p>
    <w:p w:rsidR="00A01A3B" w:rsidRPr="00A01A3B" w:rsidRDefault="00A01A3B" w:rsidP="00E06137">
      <w:pPr>
        <w:pStyle w:val="Vnbnnidung0"/>
        <w:tabs>
          <w:tab w:val="left" w:pos="981"/>
        </w:tabs>
        <w:adjustRightInd w:val="0"/>
        <w:snapToGrid w:val="0"/>
        <w:spacing w:before="120" w:after="120" w:line="360" w:lineRule="auto"/>
        <w:ind w:firstLine="720"/>
        <w:jc w:val="both"/>
        <w:rPr>
          <w:rFonts w:cs="Times New Roman"/>
          <w:sz w:val="28"/>
          <w:szCs w:val="28"/>
        </w:rPr>
      </w:pPr>
      <w:bookmarkStart w:id="51" w:name="bookmark241"/>
      <w:r w:rsidRPr="00A01A3B">
        <w:rPr>
          <w:rStyle w:val="Vnbnnidung"/>
          <w:rFonts w:cs="Times New Roman"/>
          <w:sz w:val="28"/>
          <w:szCs w:val="28"/>
          <w:lang w:eastAsia="vi-VN"/>
        </w:rPr>
        <w:lastRenderedPageBreak/>
        <w:t>c</w:t>
      </w:r>
      <w:bookmarkEnd w:id="51"/>
      <w:r w:rsidRPr="00A01A3B">
        <w:rPr>
          <w:rStyle w:val="Vnbnnidung"/>
          <w:rFonts w:cs="Times New Roman"/>
          <w:sz w:val="28"/>
          <w:szCs w:val="28"/>
          <w:lang w:eastAsia="vi-VN"/>
        </w:rPr>
        <w:t>)</w:t>
      </w:r>
      <w:r w:rsidRPr="00A01A3B">
        <w:rPr>
          <w:rStyle w:val="Vnbnnidung"/>
          <w:rFonts w:cs="Times New Roman"/>
          <w:sz w:val="28"/>
          <w:szCs w:val="28"/>
          <w:lang w:eastAsia="vi-VN"/>
        </w:rPr>
        <w:tab/>
        <w:t>Biên bản đối với trường hợp khẩn cấp có nguy cơ đe dọa đến an toàn của đối tượng;</w:t>
      </w:r>
    </w:p>
    <w:p w:rsidR="00A01A3B" w:rsidRPr="00A01A3B" w:rsidRDefault="00A01A3B" w:rsidP="00E06137">
      <w:pPr>
        <w:pStyle w:val="Vnbnnidung0"/>
        <w:tabs>
          <w:tab w:val="left" w:pos="981"/>
        </w:tabs>
        <w:adjustRightInd w:val="0"/>
        <w:snapToGrid w:val="0"/>
        <w:spacing w:before="120" w:after="120" w:line="360" w:lineRule="auto"/>
        <w:ind w:firstLine="720"/>
        <w:jc w:val="both"/>
        <w:rPr>
          <w:rFonts w:cs="Times New Roman"/>
          <w:sz w:val="28"/>
          <w:szCs w:val="28"/>
        </w:rPr>
      </w:pPr>
      <w:bookmarkStart w:id="52" w:name="bookmark242"/>
      <w:r w:rsidRPr="00A01A3B">
        <w:rPr>
          <w:rStyle w:val="Vnbnnidung"/>
          <w:rFonts w:cs="Times New Roman"/>
          <w:sz w:val="28"/>
          <w:szCs w:val="28"/>
          <w:lang w:eastAsia="vi-VN"/>
        </w:rPr>
        <w:t>d</w:t>
      </w:r>
      <w:bookmarkEnd w:id="52"/>
      <w:r w:rsidRPr="00A01A3B">
        <w:rPr>
          <w:rStyle w:val="Vnbnnidung"/>
          <w:rFonts w:cs="Times New Roman"/>
          <w:sz w:val="28"/>
          <w:szCs w:val="28"/>
          <w:lang w:eastAsia="vi-VN"/>
        </w:rPr>
        <w:t>)</w:t>
      </w:r>
      <w:r w:rsidRPr="00A01A3B">
        <w:rPr>
          <w:rStyle w:val="Vnbnnidung"/>
          <w:rFonts w:cs="Times New Roman"/>
          <w:sz w:val="28"/>
          <w:szCs w:val="28"/>
          <w:lang w:eastAsia="vi-VN"/>
        </w:rPr>
        <w:tab/>
        <w:t xml:space="preserve">Văn bản đề nghị của Chủ tịch Ủy ban nhân dân cấp xã, nơi đối tượng đang ở hoặc nơi phát hiện thấy cần sự bảo vệ </w:t>
      </w:r>
      <w:r w:rsidRPr="00A01A3B">
        <w:rPr>
          <w:rStyle w:val="Vnbnnidung"/>
          <w:rFonts w:cs="Times New Roman"/>
          <w:sz w:val="28"/>
          <w:szCs w:val="28"/>
        </w:rPr>
        <w:t xml:space="preserve">khẩn </w:t>
      </w:r>
      <w:r w:rsidRPr="00A01A3B">
        <w:rPr>
          <w:rStyle w:val="Vnbnnidung"/>
          <w:rFonts w:cs="Times New Roman"/>
          <w:sz w:val="28"/>
          <w:szCs w:val="28"/>
          <w:lang w:eastAsia="vi-VN"/>
        </w:rPr>
        <w:t>cấp;</w:t>
      </w:r>
    </w:p>
    <w:p w:rsidR="00A01A3B" w:rsidRPr="00A01A3B" w:rsidRDefault="00A01A3B" w:rsidP="00E06137">
      <w:pPr>
        <w:pStyle w:val="Vnbnnidung0"/>
        <w:adjustRightInd w:val="0"/>
        <w:snapToGrid w:val="0"/>
        <w:spacing w:before="120" w:after="120" w:line="360" w:lineRule="auto"/>
        <w:ind w:firstLine="720"/>
        <w:jc w:val="both"/>
        <w:rPr>
          <w:rFonts w:cs="Times New Roman"/>
          <w:sz w:val="28"/>
          <w:szCs w:val="28"/>
        </w:rPr>
      </w:pPr>
      <w:r w:rsidRPr="00A01A3B">
        <w:rPr>
          <w:rStyle w:val="Vnbnnidung"/>
          <w:rFonts w:cs="Times New Roman"/>
          <w:sz w:val="28"/>
          <w:szCs w:val="28"/>
          <w:lang w:eastAsia="vi-VN"/>
        </w:rPr>
        <w:t>đ) Văn bản đề nghị của Chủ tịch Ủy ban nhân dân cấp huyện gửi cơ quan quản lý cơ sở (nếu vào cơ sở của tỉnh);</w:t>
      </w:r>
    </w:p>
    <w:p w:rsidR="00A01A3B" w:rsidRPr="00A01A3B" w:rsidRDefault="00A01A3B" w:rsidP="00E06137">
      <w:pPr>
        <w:pStyle w:val="Vnbnnidung0"/>
        <w:tabs>
          <w:tab w:val="left" w:pos="1000"/>
        </w:tabs>
        <w:adjustRightInd w:val="0"/>
        <w:snapToGrid w:val="0"/>
        <w:spacing w:before="120" w:after="120" w:line="360" w:lineRule="auto"/>
        <w:ind w:firstLine="720"/>
        <w:jc w:val="both"/>
        <w:rPr>
          <w:rFonts w:cs="Times New Roman"/>
          <w:sz w:val="28"/>
          <w:szCs w:val="28"/>
        </w:rPr>
      </w:pPr>
      <w:bookmarkStart w:id="53" w:name="bookmark243"/>
      <w:r w:rsidRPr="00A01A3B">
        <w:rPr>
          <w:rStyle w:val="Vnbnnidung"/>
          <w:rFonts w:cs="Times New Roman"/>
          <w:sz w:val="28"/>
          <w:szCs w:val="28"/>
          <w:lang w:eastAsia="vi-VN"/>
        </w:rPr>
        <w:t>e</w:t>
      </w:r>
      <w:bookmarkEnd w:id="53"/>
      <w:r w:rsidRPr="00A01A3B">
        <w:rPr>
          <w:rStyle w:val="Vnbnnidung"/>
          <w:rFonts w:cs="Times New Roman"/>
          <w:sz w:val="28"/>
          <w:szCs w:val="28"/>
          <w:lang w:eastAsia="vi-VN"/>
        </w:rPr>
        <w:t>)</w:t>
      </w:r>
      <w:r w:rsidRPr="00A01A3B">
        <w:rPr>
          <w:rStyle w:val="Vnbnnidung"/>
          <w:rFonts w:cs="Times New Roman"/>
          <w:sz w:val="28"/>
          <w:szCs w:val="28"/>
          <w:lang w:eastAsia="vi-VN"/>
        </w:rPr>
        <w:tab/>
        <w:t>Quyết định tiếp nhận của người đứng đầu cơ sở trợ giúp xã hội.</w:t>
      </w:r>
    </w:p>
    <w:p w:rsidR="00A01A3B" w:rsidRPr="00A01A3B" w:rsidRDefault="00A01A3B" w:rsidP="00E06137">
      <w:pPr>
        <w:pStyle w:val="Vnbnnidung0"/>
        <w:tabs>
          <w:tab w:val="left" w:pos="949"/>
        </w:tabs>
        <w:adjustRightInd w:val="0"/>
        <w:snapToGrid w:val="0"/>
        <w:spacing w:before="120" w:after="120" w:line="360" w:lineRule="auto"/>
        <w:ind w:firstLine="720"/>
        <w:jc w:val="both"/>
        <w:rPr>
          <w:rFonts w:cs="Times New Roman"/>
          <w:sz w:val="28"/>
          <w:szCs w:val="28"/>
        </w:rPr>
      </w:pPr>
      <w:bookmarkStart w:id="54" w:name="bookmark244"/>
      <w:r w:rsidRPr="00A01A3B">
        <w:rPr>
          <w:rStyle w:val="Vnbnnidung"/>
          <w:rFonts w:cs="Times New Roman"/>
          <w:sz w:val="28"/>
          <w:szCs w:val="28"/>
          <w:lang w:eastAsia="vi-VN"/>
        </w:rPr>
        <w:t>4</w:t>
      </w:r>
      <w:bookmarkEnd w:id="54"/>
      <w:r w:rsidRPr="00A01A3B">
        <w:rPr>
          <w:rStyle w:val="Vnbnnidung"/>
          <w:rFonts w:cs="Times New Roman"/>
          <w:sz w:val="28"/>
          <w:szCs w:val="28"/>
          <w:lang w:eastAsia="vi-VN"/>
        </w:rPr>
        <w:t>.</w:t>
      </w:r>
      <w:r w:rsidRPr="00A01A3B">
        <w:rPr>
          <w:rStyle w:val="Vnbnnidung"/>
          <w:rFonts w:cs="Times New Roman"/>
          <w:sz w:val="28"/>
          <w:szCs w:val="28"/>
          <w:lang w:eastAsia="vi-VN"/>
        </w:rPr>
        <w:tab/>
        <w:t>Hồ sơ tiếp nhận vào cơ sở trợ giúp xã hội đối với đối tượng tự nguyện, bao gồm:</w:t>
      </w:r>
    </w:p>
    <w:p w:rsidR="00A01A3B" w:rsidRPr="00A01A3B" w:rsidRDefault="00A01A3B" w:rsidP="00E06137">
      <w:pPr>
        <w:pStyle w:val="Vnbnnidung0"/>
        <w:tabs>
          <w:tab w:val="left" w:pos="970"/>
        </w:tabs>
        <w:adjustRightInd w:val="0"/>
        <w:snapToGrid w:val="0"/>
        <w:spacing w:before="120" w:after="120" w:line="360" w:lineRule="auto"/>
        <w:ind w:firstLine="720"/>
        <w:jc w:val="both"/>
        <w:rPr>
          <w:rFonts w:cs="Times New Roman"/>
          <w:sz w:val="28"/>
          <w:szCs w:val="28"/>
        </w:rPr>
      </w:pPr>
      <w:bookmarkStart w:id="55" w:name="bookmark245"/>
      <w:r w:rsidRPr="00A01A3B">
        <w:rPr>
          <w:rStyle w:val="Vnbnnidung"/>
          <w:rFonts w:cs="Times New Roman"/>
          <w:sz w:val="28"/>
          <w:szCs w:val="28"/>
          <w:lang w:eastAsia="vi-VN"/>
        </w:rPr>
        <w:t>a</w:t>
      </w:r>
      <w:bookmarkEnd w:id="55"/>
      <w:r w:rsidRPr="00A01A3B">
        <w:rPr>
          <w:rStyle w:val="Vnbnnidung"/>
          <w:rFonts w:cs="Times New Roman"/>
          <w:sz w:val="28"/>
          <w:szCs w:val="28"/>
          <w:lang w:eastAsia="vi-VN"/>
        </w:rPr>
        <w:t>)</w:t>
      </w:r>
      <w:r w:rsidRPr="00A01A3B">
        <w:rPr>
          <w:rStyle w:val="Vnbnnidung"/>
          <w:rFonts w:cs="Times New Roman"/>
          <w:sz w:val="28"/>
          <w:szCs w:val="28"/>
          <w:lang w:eastAsia="vi-VN"/>
        </w:rPr>
        <w:tab/>
        <w:t>Hợp đồng cung cấp dịch vụ trợ giúp xã hội theo Mẫu số 08 ban hành kèm theo Nghị định này;</w:t>
      </w:r>
    </w:p>
    <w:p w:rsidR="00A01A3B" w:rsidRPr="00A01A3B" w:rsidRDefault="00A01A3B" w:rsidP="00E06137">
      <w:pPr>
        <w:pStyle w:val="Vnbnnidung0"/>
        <w:tabs>
          <w:tab w:val="left" w:pos="985"/>
        </w:tabs>
        <w:adjustRightInd w:val="0"/>
        <w:snapToGrid w:val="0"/>
        <w:spacing w:before="120" w:after="120" w:line="360" w:lineRule="auto"/>
        <w:ind w:firstLine="720"/>
        <w:jc w:val="both"/>
        <w:rPr>
          <w:rFonts w:cs="Times New Roman"/>
          <w:sz w:val="28"/>
          <w:szCs w:val="28"/>
        </w:rPr>
      </w:pPr>
      <w:bookmarkStart w:id="56" w:name="bookmark246"/>
      <w:r w:rsidRPr="00A01A3B">
        <w:rPr>
          <w:rStyle w:val="Vnbnnidung"/>
          <w:rFonts w:cs="Times New Roman"/>
          <w:sz w:val="28"/>
          <w:szCs w:val="28"/>
          <w:lang w:eastAsia="vi-VN"/>
        </w:rPr>
        <w:t>b</w:t>
      </w:r>
      <w:bookmarkEnd w:id="56"/>
      <w:r w:rsidRPr="00A01A3B">
        <w:rPr>
          <w:rStyle w:val="Vnbnnidung"/>
          <w:rFonts w:cs="Times New Roman"/>
          <w:sz w:val="28"/>
          <w:szCs w:val="28"/>
          <w:lang w:eastAsia="vi-VN"/>
        </w:rPr>
        <w:t>)</w:t>
      </w:r>
      <w:r w:rsidRPr="00A01A3B">
        <w:rPr>
          <w:rStyle w:val="Vnbnnidung"/>
          <w:rFonts w:cs="Times New Roman"/>
          <w:sz w:val="28"/>
          <w:szCs w:val="28"/>
          <w:lang w:eastAsia="vi-VN"/>
        </w:rPr>
        <w:tab/>
        <w:t>Bản sao giấy chứng minh nhân dân hoặc thẻ căn cước công dân hoặc hộ chiếu hoặc chứng thực cá nhân hợp pháp khác của đối tượng.</w:t>
      </w:r>
      <w:r>
        <w:rPr>
          <w:rStyle w:val="Vnbnnidung"/>
          <w:rFonts w:cs="Times New Roman"/>
          <w:sz w:val="28"/>
          <w:szCs w:val="28"/>
          <w:lang w:eastAsia="vi-VN"/>
        </w:rPr>
        <w:t>”</w:t>
      </w:r>
    </w:p>
    <w:p w:rsidR="00A01A3B" w:rsidRPr="00A01A3B" w:rsidRDefault="001A5A16" w:rsidP="00E06137">
      <w:pPr>
        <w:pStyle w:val="Vnbnnidung0"/>
        <w:adjustRightInd w:val="0"/>
        <w:snapToGrid w:val="0"/>
        <w:spacing w:before="120" w:after="120" w:line="360" w:lineRule="auto"/>
        <w:ind w:firstLine="720"/>
        <w:jc w:val="both"/>
        <w:rPr>
          <w:rFonts w:cs="Times New Roman"/>
          <w:sz w:val="28"/>
          <w:szCs w:val="28"/>
        </w:rPr>
      </w:pPr>
      <w:r>
        <w:rPr>
          <w:rStyle w:val="Vnbnnidung"/>
          <w:rFonts w:cs="Times New Roman"/>
          <w:b/>
          <w:bCs/>
          <w:sz w:val="28"/>
          <w:szCs w:val="28"/>
          <w:lang w:eastAsia="vi-VN"/>
        </w:rPr>
        <w:t>4.</w:t>
      </w:r>
      <w:r w:rsidR="00A01A3B">
        <w:rPr>
          <w:rStyle w:val="Vnbnnidung"/>
          <w:rFonts w:cs="Times New Roman"/>
          <w:b/>
          <w:bCs/>
          <w:sz w:val="28"/>
          <w:szCs w:val="28"/>
          <w:lang w:eastAsia="vi-VN"/>
        </w:rPr>
        <w:t>5</w:t>
      </w:r>
      <w:r w:rsidR="00A01A3B" w:rsidRPr="00A01A3B">
        <w:rPr>
          <w:rStyle w:val="Vnbnnidung"/>
          <w:rFonts w:cs="Times New Roman"/>
          <w:b/>
          <w:bCs/>
          <w:sz w:val="28"/>
          <w:szCs w:val="28"/>
          <w:lang w:eastAsia="vi-VN"/>
        </w:rPr>
        <w:t>. Thủ tục tiếp nhận vào cơ sở trợ giúp xã hội</w:t>
      </w:r>
      <w:r w:rsidR="00A01A3B">
        <w:rPr>
          <w:rStyle w:val="Vnbnnidung"/>
          <w:rFonts w:cs="Times New Roman"/>
          <w:b/>
          <w:bCs/>
          <w:sz w:val="28"/>
          <w:szCs w:val="28"/>
          <w:lang w:eastAsia="vi-VN"/>
        </w:rPr>
        <w:t xml:space="preserve"> </w:t>
      </w:r>
      <w:r w:rsidR="00A01A3B" w:rsidRPr="00A01A3B">
        <w:rPr>
          <w:rStyle w:val="Tiu2"/>
          <w:rFonts w:cs="Times New Roman"/>
          <w:bCs w:val="0"/>
          <w:sz w:val="28"/>
          <w:szCs w:val="28"/>
        </w:rPr>
        <w:t>(Điều 2</w:t>
      </w:r>
      <w:r w:rsidR="00A01A3B">
        <w:rPr>
          <w:rStyle w:val="Tiu2"/>
          <w:rFonts w:cs="Times New Roman"/>
          <w:bCs w:val="0"/>
          <w:sz w:val="28"/>
          <w:szCs w:val="28"/>
        </w:rPr>
        <w:t>8</w:t>
      </w:r>
      <w:r w:rsidR="00A01A3B" w:rsidRPr="00A01A3B">
        <w:rPr>
          <w:rStyle w:val="Tiu2"/>
          <w:rFonts w:cs="Times New Roman"/>
          <w:b w:val="0"/>
          <w:bCs w:val="0"/>
          <w:sz w:val="28"/>
          <w:szCs w:val="28"/>
        </w:rPr>
        <w:t xml:space="preserve"> </w:t>
      </w:r>
      <w:r w:rsidR="00A01A3B" w:rsidRPr="00A01A3B">
        <w:rPr>
          <w:rFonts w:cs="Times New Roman"/>
          <w:b/>
          <w:sz w:val="28"/>
          <w:szCs w:val="28"/>
        </w:rPr>
        <w:t>NĐ số 20/2021/NĐ-CP):</w:t>
      </w:r>
    </w:p>
    <w:p w:rsidR="00A01A3B" w:rsidRPr="00A01A3B" w:rsidRDefault="00A01A3B" w:rsidP="00E06137">
      <w:pPr>
        <w:pStyle w:val="Vnbnnidung0"/>
        <w:tabs>
          <w:tab w:val="left" w:pos="945"/>
        </w:tabs>
        <w:adjustRightInd w:val="0"/>
        <w:snapToGrid w:val="0"/>
        <w:spacing w:before="120" w:after="120" w:line="360" w:lineRule="auto"/>
        <w:ind w:firstLine="720"/>
        <w:jc w:val="both"/>
        <w:rPr>
          <w:rFonts w:cs="Times New Roman"/>
          <w:sz w:val="28"/>
          <w:szCs w:val="28"/>
        </w:rPr>
      </w:pPr>
      <w:bookmarkStart w:id="57" w:name="bookmark247"/>
      <w:r>
        <w:rPr>
          <w:rStyle w:val="Vnbnnidung"/>
          <w:rFonts w:cs="Times New Roman"/>
          <w:sz w:val="28"/>
          <w:szCs w:val="28"/>
          <w:highlight w:val="white"/>
          <w:lang w:eastAsia="vi-VN"/>
        </w:rPr>
        <w:t>“</w:t>
      </w:r>
      <w:r w:rsidRPr="00A01A3B">
        <w:rPr>
          <w:rStyle w:val="Vnbnnidung"/>
          <w:rFonts w:cs="Times New Roman"/>
          <w:sz w:val="28"/>
          <w:szCs w:val="28"/>
          <w:highlight w:val="white"/>
          <w:lang w:eastAsia="vi-VN"/>
        </w:rPr>
        <w:t>1</w:t>
      </w:r>
      <w:bookmarkEnd w:id="57"/>
      <w:r w:rsidRPr="00A01A3B">
        <w:rPr>
          <w:rStyle w:val="Vnbnnidung"/>
          <w:rFonts w:cs="Times New Roman"/>
          <w:sz w:val="28"/>
          <w:szCs w:val="28"/>
          <w:highlight w:val="white"/>
          <w:lang w:eastAsia="vi-VN"/>
        </w:rPr>
        <w:t>.</w:t>
      </w:r>
      <w:r>
        <w:rPr>
          <w:rStyle w:val="Vnbnnidung"/>
          <w:rFonts w:cs="Times New Roman"/>
          <w:sz w:val="28"/>
          <w:szCs w:val="28"/>
          <w:lang w:eastAsia="vi-VN"/>
        </w:rPr>
        <w:t xml:space="preserve"> </w:t>
      </w:r>
      <w:r w:rsidRPr="00A01A3B">
        <w:rPr>
          <w:rStyle w:val="Vnbnnidung"/>
          <w:rFonts w:cs="Times New Roman"/>
          <w:sz w:val="28"/>
          <w:szCs w:val="28"/>
          <w:lang w:eastAsia="vi-VN"/>
        </w:rPr>
        <w:t>Thủ tục tiếp nhận vào cơ sở đối với đối tượng bảo trợ xã hội có hoàn cảnh đặc biệt khó khăn quy định tại khoản 1 Điều 24 Nghị định này thực hiện theo quy định sau đây:</w:t>
      </w:r>
    </w:p>
    <w:p w:rsidR="00A01A3B" w:rsidRPr="00A01A3B" w:rsidRDefault="00A01A3B" w:rsidP="00E06137">
      <w:pPr>
        <w:pStyle w:val="Vnbnnidung0"/>
        <w:tabs>
          <w:tab w:val="left" w:pos="960"/>
        </w:tabs>
        <w:adjustRightInd w:val="0"/>
        <w:snapToGrid w:val="0"/>
        <w:spacing w:before="120" w:after="120" w:line="360" w:lineRule="auto"/>
        <w:ind w:firstLine="720"/>
        <w:jc w:val="both"/>
        <w:rPr>
          <w:rFonts w:cs="Times New Roman"/>
          <w:sz w:val="28"/>
          <w:szCs w:val="28"/>
        </w:rPr>
      </w:pPr>
      <w:bookmarkStart w:id="58" w:name="bookmark248"/>
      <w:r w:rsidRPr="00A01A3B">
        <w:rPr>
          <w:rStyle w:val="Vnbnnidung"/>
          <w:rFonts w:cs="Times New Roman"/>
          <w:sz w:val="28"/>
          <w:szCs w:val="28"/>
          <w:lang w:eastAsia="vi-VN"/>
        </w:rPr>
        <w:t>a</w:t>
      </w:r>
      <w:bookmarkEnd w:id="58"/>
      <w:r w:rsidRPr="00A01A3B">
        <w:rPr>
          <w:rStyle w:val="Vnbnnidung"/>
          <w:rFonts w:cs="Times New Roman"/>
          <w:sz w:val="28"/>
          <w:szCs w:val="28"/>
          <w:lang w:eastAsia="vi-VN"/>
        </w:rPr>
        <w:t>)</w:t>
      </w:r>
      <w:r w:rsidRPr="00A01A3B">
        <w:rPr>
          <w:rStyle w:val="Vnbnnidung"/>
          <w:rFonts w:cs="Times New Roman"/>
          <w:sz w:val="28"/>
          <w:szCs w:val="28"/>
          <w:lang w:eastAsia="vi-VN"/>
        </w:rPr>
        <w:tab/>
      </w:r>
      <w:r>
        <w:rPr>
          <w:rStyle w:val="Vnbnnidung"/>
          <w:rFonts w:cs="Times New Roman"/>
          <w:sz w:val="28"/>
          <w:szCs w:val="28"/>
          <w:lang w:eastAsia="vi-VN"/>
        </w:rPr>
        <w:t xml:space="preserve"> </w:t>
      </w:r>
      <w:r w:rsidRPr="00A01A3B">
        <w:rPr>
          <w:rStyle w:val="Vnbnnidung"/>
          <w:rFonts w:cs="Times New Roman"/>
          <w:sz w:val="28"/>
          <w:szCs w:val="28"/>
          <w:lang w:eastAsia="vi-VN"/>
        </w:rPr>
        <w:t>Đối tượng hoặc người giám hộ có giấy tờ theo quy định tại các điểm a, b và c khoản 2 Điều 27 Nghị định này gửi Chủ tịch Ủy ban nhân dân cấp xã;</w:t>
      </w:r>
    </w:p>
    <w:p w:rsidR="00A01A3B" w:rsidRPr="00A01A3B" w:rsidRDefault="00A01A3B" w:rsidP="00E06137">
      <w:pPr>
        <w:pStyle w:val="Vnbnnidung0"/>
        <w:tabs>
          <w:tab w:val="left" w:pos="988"/>
        </w:tabs>
        <w:adjustRightInd w:val="0"/>
        <w:snapToGrid w:val="0"/>
        <w:spacing w:before="120" w:after="120" w:line="360" w:lineRule="auto"/>
        <w:ind w:firstLine="720"/>
        <w:jc w:val="both"/>
        <w:rPr>
          <w:rFonts w:cs="Times New Roman"/>
          <w:sz w:val="28"/>
          <w:szCs w:val="28"/>
        </w:rPr>
      </w:pPr>
      <w:bookmarkStart w:id="59" w:name="bookmark249"/>
      <w:r w:rsidRPr="00A01A3B">
        <w:rPr>
          <w:rStyle w:val="Vnbnnidung"/>
          <w:rFonts w:cs="Times New Roman"/>
          <w:sz w:val="28"/>
          <w:szCs w:val="28"/>
          <w:lang w:eastAsia="vi-VN"/>
        </w:rPr>
        <w:t>b</w:t>
      </w:r>
      <w:bookmarkEnd w:id="59"/>
      <w:r w:rsidRPr="00A01A3B">
        <w:rPr>
          <w:rStyle w:val="Vnbnnidung"/>
          <w:rFonts w:cs="Times New Roman"/>
          <w:sz w:val="28"/>
          <w:szCs w:val="28"/>
          <w:lang w:eastAsia="vi-VN"/>
        </w:rPr>
        <w:t>)</w:t>
      </w:r>
      <w:r w:rsidRPr="00A01A3B">
        <w:rPr>
          <w:rStyle w:val="Vnbnnidung"/>
          <w:rFonts w:cs="Times New Roman"/>
          <w:sz w:val="28"/>
          <w:szCs w:val="28"/>
          <w:lang w:eastAsia="vi-VN"/>
        </w:rPr>
        <w:tab/>
      </w:r>
      <w:r>
        <w:rPr>
          <w:rStyle w:val="Vnbnnidung"/>
          <w:rFonts w:cs="Times New Roman"/>
          <w:sz w:val="28"/>
          <w:szCs w:val="28"/>
          <w:lang w:eastAsia="vi-VN"/>
        </w:rPr>
        <w:t xml:space="preserve"> </w:t>
      </w:r>
      <w:r w:rsidRPr="00A01A3B">
        <w:rPr>
          <w:rStyle w:val="Vnbnnidung"/>
          <w:rFonts w:cs="Times New Roman"/>
          <w:sz w:val="28"/>
          <w:szCs w:val="28"/>
          <w:lang w:eastAsia="vi-VN"/>
        </w:rPr>
        <w:t xml:space="preserve">Trong thời hạn 10 ngày làm việc, kể từ ngày nhận được hồ sơ của đối tượng, Chủ tịch Ủy ban nhân dân cấp xã có trách nhiệm xét duyệt và niêm yết công khai kết quả xét duyệt tại trụ sở Ủy ban nhân dân cấp xã trong thời gian 07 ngày làm việc, trừ những thông </w:t>
      </w:r>
      <w:r w:rsidRPr="00A01A3B">
        <w:rPr>
          <w:rStyle w:val="Vnbnnidung"/>
          <w:rFonts w:cs="Times New Roman"/>
          <w:sz w:val="28"/>
          <w:szCs w:val="28"/>
        </w:rPr>
        <w:t xml:space="preserve">tin về </w:t>
      </w:r>
      <w:r w:rsidRPr="00A01A3B">
        <w:rPr>
          <w:rStyle w:val="Vnbnnidung"/>
          <w:rFonts w:cs="Times New Roman"/>
          <w:sz w:val="28"/>
          <w:szCs w:val="28"/>
          <w:lang w:eastAsia="vi-VN"/>
        </w:rPr>
        <w:t>HIV của đối tượng;</w:t>
      </w:r>
    </w:p>
    <w:p w:rsidR="00A01A3B" w:rsidRPr="00A01A3B" w:rsidRDefault="00A01A3B" w:rsidP="00E06137">
      <w:pPr>
        <w:pStyle w:val="Vnbnnidung0"/>
        <w:tabs>
          <w:tab w:val="left" w:pos="910"/>
        </w:tabs>
        <w:adjustRightInd w:val="0"/>
        <w:snapToGrid w:val="0"/>
        <w:spacing w:before="120" w:after="120" w:line="360" w:lineRule="auto"/>
        <w:ind w:firstLine="720"/>
        <w:jc w:val="both"/>
        <w:rPr>
          <w:rFonts w:cs="Times New Roman"/>
          <w:sz w:val="28"/>
          <w:szCs w:val="28"/>
        </w:rPr>
      </w:pPr>
      <w:bookmarkStart w:id="60" w:name="bookmark250"/>
      <w:r w:rsidRPr="00A01A3B">
        <w:rPr>
          <w:rStyle w:val="Vnbnnidung"/>
          <w:rFonts w:cs="Times New Roman"/>
          <w:sz w:val="28"/>
          <w:szCs w:val="28"/>
          <w:lang w:eastAsia="vi-VN"/>
        </w:rPr>
        <w:t>c</w:t>
      </w:r>
      <w:bookmarkEnd w:id="60"/>
      <w:r w:rsidRPr="00A01A3B">
        <w:rPr>
          <w:rStyle w:val="Vnbnnidung"/>
          <w:rFonts w:cs="Times New Roman"/>
          <w:sz w:val="28"/>
          <w:szCs w:val="28"/>
          <w:lang w:eastAsia="vi-VN"/>
        </w:rPr>
        <w:t xml:space="preserve">) Trong thời hạn 07 ngày làm việc, kể từ ngày nhận được hồ sơ của đối tượng và văn bản đề nghị của Chủ tịch Ủy ban nhân dân cấp xã, Phòng Lao động - </w:t>
      </w:r>
      <w:r w:rsidRPr="00A01A3B">
        <w:rPr>
          <w:rStyle w:val="Vnbnnidung"/>
          <w:rFonts w:cs="Times New Roman"/>
          <w:sz w:val="28"/>
          <w:szCs w:val="28"/>
          <w:lang w:eastAsia="vi-VN"/>
        </w:rPr>
        <w:lastRenderedPageBreak/>
        <w:t>Thương binh và Xã hội thẩm định, trình Chủ tịch Ủy ban nhân dân cấp huyện quyết định;</w:t>
      </w:r>
    </w:p>
    <w:p w:rsidR="00A01A3B" w:rsidRPr="00A01A3B" w:rsidRDefault="00A01A3B" w:rsidP="00E06137">
      <w:pPr>
        <w:pStyle w:val="Vnbnnidung0"/>
        <w:tabs>
          <w:tab w:val="left" w:pos="925"/>
        </w:tabs>
        <w:adjustRightInd w:val="0"/>
        <w:snapToGrid w:val="0"/>
        <w:spacing w:before="120" w:after="120" w:line="360" w:lineRule="auto"/>
        <w:ind w:firstLine="720"/>
        <w:jc w:val="both"/>
        <w:rPr>
          <w:rFonts w:cs="Times New Roman"/>
          <w:sz w:val="28"/>
          <w:szCs w:val="28"/>
        </w:rPr>
      </w:pPr>
      <w:bookmarkStart w:id="61" w:name="bookmark251"/>
      <w:r w:rsidRPr="00A01A3B">
        <w:rPr>
          <w:rStyle w:val="Vnbnnidung"/>
          <w:rFonts w:cs="Times New Roman"/>
          <w:sz w:val="28"/>
          <w:szCs w:val="28"/>
          <w:lang w:eastAsia="vi-VN"/>
        </w:rPr>
        <w:t>d</w:t>
      </w:r>
      <w:bookmarkEnd w:id="61"/>
      <w:r w:rsidRPr="00A01A3B">
        <w:rPr>
          <w:rStyle w:val="Vnbnnidung"/>
          <w:rFonts w:cs="Times New Roman"/>
          <w:sz w:val="28"/>
          <w:szCs w:val="28"/>
          <w:lang w:eastAsia="vi-VN"/>
        </w:rPr>
        <w:t>) Trong thời hạn 03 ngày làm việc, kể từ ngày nhận được văn bản trình của Phòng Lao động - Thương binh và Xã hội, Chủ tịch Ủy ban nhân dân cấp huyện quyết định đưa đối tượng vào cơ sở trợ giúp xã hội thuộc thẩm quyền quản lý hoặc có văn bản đề nghị Sở Lao động - Thương binh và Xã hội xem xét chuyển hồ sơ đến người đứng đầu cơ sở trợ giúp xã hội tiếp nhận đối tượng vào cơ sở;</w:t>
      </w:r>
    </w:p>
    <w:p w:rsidR="00A01A3B" w:rsidRPr="00A01A3B" w:rsidRDefault="00A01A3B" w:rsidP="00E06137">
      <w:pPr>
        <w:pStyle w:val="Vnbnnidung0"/>
        <w:adjustRightInd w:val="0"/>
        <w:snapToGrid w:val="0"/>
        <w:spacing w:before="120" w:after="120" w:line="360" w:lineRule="auto"/>
        <w:ind w:firstLine="720"/>
        <w:jc w:val="both"/>
        <w:rPr>
          <w:rFonts w:cs="Times New Roman"/>
          <w:sz w:val="28"/>
          <w:szCs w:val="28"/>
        </w:rPr>
      </w:pPr>
      <w:r w:rsidRPr="00A01A3B">
        <w:rPr>
          <w:rStyle w:val="Vnbnnidung"/>
          <w:rFonts w:cs="Times New Roman"/>
          <w:sz w:val="28"/>
          <w:szCs w:val="28"/>
          <w:lang w:eastAsia="vi-VN"/>
        </w:rPr>
        <w:t>đ) Trong thời hạn 07 ngày làm việc, kể từ khi nhận được hồ sơ của đối tượng và văn bản đề nghị của Chủ tịch Ủy ban nhân dân cấp huyện, Sở Lao động - Thương binh và Xã hội thẩm định và chuyển hồ sơ của đối tượng đến cơ sở trợ giúp xã hội trên địa bàn quản lý; sau khi nhận đầy đủ hồ sơ, người đứng đầu cơ sở trợ giúp xã hội quyết định tiếp nhận đối tượng vào cơ sở;</w:t>
      </w:r>
    </w:p>
    <w:p w:rsidR="00A01A3B" w:rsidRPr="00A01A3B" w:rsidRDefault="00A01A3B" w:rsidP="00E06137">
      <w:pPr>
        <w:pStyle w:val="Vnbnnidung0"/>
        <w:tabs>
          <w:tab w:val="left" w:pos="928"/>
        </w:tabs>
        <w:adjustRightInd w:val="0"/>
        <w:snapToGrid w:val="0"/>
        <w:spacing w:before="120" w:after="120" w:line="360" w:lineRule="auto"/>
        <w:ind w:firstLine="720"/>
        <w:jc w:val="both"/>
        <w:rPr>
          <w:rFonts w:cs="Times New Roman"/>
          <w:sz w:val="28"/>
          <w:szCs w:val="28"/>
        </w:rPr>
      </w:pPr>
      <w:bookmarkStart w:id="62" w:name="bookmark252"/>
      <w:r w:rsidRPr="00A01A3B">
        <w:rPr>
          <w:rStyle w:val="Vnbnnidung"/>
          <w:rFonts w:cs="Times New Roman"/>
          <w:sz w:val="28"/>
          <w:szCs w:val="28"/>
          <w:lang w:eastAsia="vi-VN"/>
        </w:rPr>
        <w:t>e</w:t>
      </w:r>
      <w:bookmarkEnd w:id="62"/>
      <w:r w:rsidRPr="00A01A3B">
        <w:rPr>
          <w:rStyle w:val="Vnbnnidung"/>
          <w:rFonts w:cs="Times New Roman"/>
          <w:sz w:val="28"/>
          <w:szCs w:val="28"/>
          <w:lang w:eastAsia="vi-VN"/>
        </w:rPr>
        <w:t>)</w:t>
      </w:r>
      <w:r>
        <w:rPr>
          <w:rStyle w:val="Vnbnnidung"/>
          <w:rFonts w:cs="Times New Roman"/>
          <w:sz w:val="28"/>
          <w:szCs w:val="28"/>
          <w:lang w:eastAsia="vi-VN"/>
        </w:rPr>
        <w:t xml:space="preserve"> </w:t>
      </w:r>
      <w:r w:rsidRPr="00A01A3B">
        <w:rPr>
          <w:rStyle w:val="Vnbnnidung"/>
          <w:rFonts w:cs="Times New Roman"/>
          <w:sz w:val="28"/>
          <w:szCs w:val="28"/>
          <w:lang w:eastAsia="vi-VN"/>
        </w:rPr>
        <w:t>Trường hợp đối tượng không được tiếp nhận vào cơ sở trợ giúp xã hội thì trả lời bằng văn bản và nêu rõ lý do.</w:t>
      </w:r>
    </w:p>
    <w:p w:rsidR="00A01A3B" w:rsidRPr="00A01A3B" w:rsidRDefault="00A01A3B" w:rsidP="00E06137">
      <w:pPr>
        <w:pStyle w:val="Vnbnnidung0"/>
        <w:tabs>
          <w:tab w:val="left" w:pos="896"/>
        </w:tabs>
        <w:adjustRightInd w:val="0"/>
        <w:snapToGrid w:val="0"/>
        <w:spacing w:before="120" w:after="120" w:line="360" w:lineRule="auto"/>
        <w:ind w:firstLine="720"/>
        <w:jc w:val="both"/>
        <w:rPr>
          <w:rFonts w:cs="Times New Roman"/>
          <w:sz w:val="28"/>
          <w:szCs w:val="28"/>
        </w:rPr>
      </w:pPr>
      <w:bookmarkStart w:id="63" w:name="bookmark253"/>
      <w:r w:rsidRPr="00A01A3B">
        <w:rPr>
          <w:rStyle w:val="Vnbnnidung"/>
          <w:rFonts w:cs="Times New Roman"/>
          <w:sz w:val="28"/>
          <w:szCs w:val="28"/>
          <w:highlight w:val="white"/>
          <w:lang w:eastAsia="vi-VN"/>
        </w:rPr>
        <w:t>2</w:t>
      </w:r>
      <w:bookmarkEnd w:id="63"/>
      <w:r w:rsidRPr="00A01A3B">
        <w:rPr>
          <w:rStyle w:val="Vnbnnidung"/>
          <w:rFonts w:cs="Times New Roman"/>
          <w:sz w:val="28"/>
          <w:szCs w:val="28"/>
          <w:highlight w:val="white"/>
          <w:lang w:eastAsia="vi-VN"/>
        </w:rPr>
        <w:t>.</w:t>
      </w:r>
      <w:r w:rsidRPr="00A01A3B">
        <w:rPr>
          <w:rStyle w:val="Vnbnnidung"/>
          <w:rFonts w:cs="Times New Roman"/>
          <w:sz w:val="28"/>
          <w:szCs w:val="28"/>
          <w:lang w:eastAsia="vi-VN"/>
        </w:rPr>
        <w:t xml:space="preserve"> Thủ tục tiếp nhận vào cơ sở trợ giúp xã hội đối với đối tượng cần bảo vệ khẩn cấp quy định tại khoản 2 Điều 24 Nghị định này thực hiện theo quy định sau đây:</w:t>
      </w:r>
    </w:p>
    <w:p w:rsidR="00A01A3B" w:rsidRPr="00A01A3B" w:rsidRDefault="00A01A3B" w:rsidP="00E06137">
      <w:pPr>
        <w:pStyle w:val="Vnbnnidung0"/>
        <w:tabs>
          <w:tab w:val="left" w:pos="903"/>
        </w:tabs>
        <w:adjustRightInd w:val="0"/>
        <w:snapToGrid w:val="0"/>
        <w:spacing w:before="120" w:after="120" w:line="360" w:lineRule="auto"/>
        <w:ind w:firstLine="720"/>
        <w:jc w:val="both"/>
        <w:rPr>
          <w:rFonts w:cs="Times New Roman"/>
          <w:sz w:val="28"/>
          <w:szCs w:val="28"/>
        </w:rPr>
      </w:pPr>
      <w:bookmarkStart w:id="64" w:name="bookmark254"/>
      <w:r w:rsidRPr="00A01A3B">
        <w:rPr>
          <w:rStyle w:val="Vnbnnidung"/>
          <w:rFonts w:cs="Times New Roman"/>
          <w:sz w:val="28"/>
          <w:szCs w:val="28"/>
          <w:highlight w:val="white"/>
          <w:lang w:eastAsia="vi-VN"/>
        </w:rPr>
        <w:t>a</w:t>
      </w:r>
      <w:bookmarkEnd w:id="64"/>
      <w:r w:rsidRPr="00A01A3B">
        <w:rPr>
          <w:rStyle w:val="Vnbnnidung"/>
          <w:rFonts w:cs="Times New Roman"/>
          <w:sz w:val="28"/>
          <w:szCs w:val="28"/>
          <w:highlight w:val="white"/>
          <w:lang w:eastAsia="vi-VN"/>
        </w:rPr>
        <w:t>)</w:t>
      </w:r>
      <w:r w:rsidRPr="00A01A3B">
        <w:rPr>
          <w:rStyle w:val="Vnbnnidung"/>
          <w:rFonts w:cs="Times New Roman"/>
          <w:sz w:val="28"/>
          <w:szCs w:val="28"/>
          <w:lang w:eastAsia="vi-VN"/>
        </w:rPr>
        <w:t xml:space="preserve"> Cơ sở trợ giúp xã hội có trách nhiệm tiếp nhận ngay các đối tượng cần sự bảo vệ khẩn cấp để chăm sóc, nuôi dưỡng và hoàn thiện các thủ tục theo quy trình sau:</w:t>
      </w:r>
    </w:p>
    <w:p w:rsidR="00A01A3B" w:rsidRPr="00A01A3B" w:rsidRDefault="00A01A3B" w:rsidP="00E06137">
      <w:pPr>
        <w:pStyle w:val="Vnbnnidung0"/>
        <w:adjustRightInd w:val="0"/>
        <w:snapToGrid w:val="0"/>
        <w:spacing w:before="120" w:after="120" w:line="360" w:lineRule="auto"/>
        <w:ind w:firstLine="720"/>
        <w:jc w:val="both"/>
        <w:rPr>
          <w:rFonts w:cs="Times New Roman"/>
          <w:sz w:val="28"/>
          <w:szCs w:val="28"/>
        </w:rPr>
      </w:pPr>
      <w:r w:rsidRPr="00A01A3B">
        <w:rPr>
          <w:rStyle w:val="Vnbnnidung"/>
          <w:rFonts w:cs="Times New Roman"/>
          <w:sz w:val="28"/>
          <w:szCs w:val="28"/>
          <w:lang w:eastAsia="vi-VN"/>
        </w:rPr>
        <w:t>Bước 1. Lập biên bản tiếp nhận có chữ ký của cá nhân hoặc đại diện cơ quan, đơn vị phát hiện ra đối tượng (nếu có), chính quyền (hoặc công an) cấp xã, đại diện cơ sở trợ giúp xã hội. Đối với đối tượng là nạn nhân của bạo lực gia đình, nạn nhân bị xâm hại tình dục, nạn nhân bị buôn bán và nạn nhân bị cưỡng bức lao động, biên bản tiếp nhận có chữ ký của đối tượng (nếu có thể);</w:t>
      </w:r>
    </w:p>
    <w:p w:rsidR="00A01A3B" w:rsidRPr="00A01A3B" w:rsidRDefault="00A01A3B" w:rsidP="00E06137">
      <w:pPr>
        <w:pStyle w:val="Vnbnnidung0"/>
        <w:adjustRightInd w:val="0"/>
        <w:snapToGrid w:val="0"/>
        <w:spacing w:before="120" w:after="120" w:line="360" w:lineRule="auto"/>
        <w:ind w:firstLine="720"/>
        <w:jc w:val="both"/>
        <w:rPr>
          <w:rFonts w:cs="Times New Roman"/>
          <w:sz w:val="28"/>
          <w:szCs w:val="28"/>
        </w:rPr>
      </w:pPr>
      <w:r w:rsidRPr="00A01A3B">
        <w:rPr>
          <w:rStyle w:val="Vnbnnidung"/>
          <w:rFonts w:cs="Times New Roman"/>
          <w:sz w:val="28"/>
          <w:szCs w:val="28"/>
          <w:lang w:eastAsia="vi-VN"/>
        </w:rPr>
        <w:t>Bước 2. Đánh giá về mức độ tổn thương, khả năng phục hồi và nhu cầu trợ giúp của đối tượng để có kế hoạch trợ giúp đối tượng;</w:t>
      </w:r>
    </w:p>
    <w:p w:rsidR="00A01A3B" w:rsidRPr="00A01A3B" w:rsidRDefault="00A01A3B" w:rsidP="00E06137">
      <w:pPr>
        <w:pStyle w:val="Vnbnnidung0"/>
        <w:adjustRightInd w:val="0"/>
        <w:snapToGrid w:val="0"/>
        <w:spacing w:before="120" w:after="120" w:line="360" w:lineRule="auto"/>
        <w:ind w:firstLine="720"/>
        <w:jc w:val="both"/>
        <w:rPr>
          <w:rFonts w:cs="Times New Roman"/>
          <w:sz w:val="28"/>
          <w:szCs w:val="28"/>
        </w:rPr>
      </w:pPr>
      <w:r w:rsidRPr="00A01A3B">
        <w:rPr>
          <w:rStyle w:val="Vnbnnidung"/>
          <w:rFonts w:cs="Times New Roman"/>
          <w:sz w:val="28"/>
          <w:szCs w:val="28"/>
          <w:lang w:eastAsia="vi-VN"/>
        </w:rPr>
        <w:lastRenderedPageBreak/>
        <w:t>Bước 3. Bảo đảm an toàn và chữa trị những tổn thương về thân thể hoặc tinh thần cho đối tượng kịp thời; đối với trẻ em bị bỏ rơi, thông báo trên các phương tiện thông tin đại chúng trong thời hạn 25 ngày làm việc;</w:t>
      </w:r>
    </w:p>
    <w:p w:rsidR="00A01A3B" w:rsidRPr="00A01A3B" w:rsidRDefault="00A01A3B" w:rsidP="00E06137">
      <w:pPr>
        <w:pStyle w:val="Vnbnnidung0"/>
        <w:adjustRightInd w:val="0"/>
        <w:snapToGrid w:val="0"/>
        <w:spacing w:before="120" w:after="120" w:line="360" w:lineRule="auto"/>
        <w:ind w:firstLine="720"/>
        <w:jc w:val="both"/>
        <w:rPr>
          <w:rFonts w:cs="Times New Roman"/>
          <w:sz w:val="28"/>
          <w:szCs w:val="28"/>
        </w:rPr>
      </w:pPr>
      <w:r w:rsidRPr="00A01A3B">
        <w:rPr>
          <w:rStyle w:val="Vnbnnidung"/>
          <w:rFonts w:cs="Times New Roman"/>
          <w:sz w:val="28"/>
          <w:szCs w:val="28"/>
          <w:lang w:eastAsia="vi-VN"/>
        </w:rPr>
        <w:t>Bước 4. Quyết định trợ giúp đối tượng tại cơ sở trợ giúp xã hội hoặc chuyển đối tượng về gia đình, cộng đồng;</w:t>
      </w:r>
    </w:p>
    <w:p w:rsidR="00A01A3B" w:rsidRPr="00A01A3B" w:rsidRDefault="00A01A3B" w:rsidP="00E06137">
      <w:pPr>
        <w:pStyle w:val="Vnbnnidung0"/>
        <w:adjustRightInd w:val="0"/>
        <w:snapToGrid w:val="0"/>
        <w:spacing w:before="120" w:after="120" w:line="360" w:lineRule="auto"/>
        <w:ind w:firstLine="720"/>
        <w:jc w:val="both"/>
        <w:rPr>
          <w:rFonts w:cs="Times New Roman"/>
          <w:sz w:val="28"/>
          <w:szCs w:val="28"/>
        </w:rPr>
      </w:pPr>
      <w:r w:rsidRPr="00A01A3B">
        <w:rPr>
          <w:rStyle w:val="Vnbnnidung"/>
          <w:rFonts w:cs="Times New Roman"/>
          <w:sz w:val="28"/>
          <w:szCs w:val="28"/>
          <w:lang w:eastAsia="vi-VN"/>
        </w:rPr>
        <w:t>Bước 5. Hoàn thành các thủ tục, hồ sơ của đối tượng theo quy định, Trường hợp là trẻ em bị bỏ rơi, cơ sở thực hiện các thủ tục khai sinh cho trẻ theo quy định của pháp luật về hộ tịch.</w:t>
      </w:r>
    </w:p>
    <w:p w:rsidR="00A01A3B" w:rsidRPr="00A01A3B" w:rsidRDefault="00A01A3B" w:rsidP="00E06137">
      <w:pPr>
        <w:pStyle w:val="Vnbnnidung0"/>
        <w:tabs>
          <w:tab w:val="left" w:pos="985"/>
        </w:tabs>
        <w:adjustRightInd w:val="0"/>
        <w:snapToGrid w:val="0"/>
        <w:spacing w:before="120" w:after="120" w:line="360" w:lineRule="auto"/>
        <w:ind w:firstLine="720"/>
        <w:jc w:val="both"/>
        <w:rPr>
          <w:rFonts w:cs="Times New Roman"/>
          <w:sz w:val="28"/>
          <w:szCs w:val="28"/>
        </w:rPr>
      </w:pPr>
      <w:bookmarkStart w:id="65" w:name="bookmark255"/>
      <w:r w:rsidRPr="00A01A3B">
        <w:rPr>
          <w:rStyle w:val="Vnbnnidung"/>
          <w:rFonts w:cs="Times New Roman"/>
          <w:sz w:val="28"/>
          <w:szCs w:val="28"/>
          <w:highlight w:val="white"/>
          <w:lang w:eastAsia="vi-VN"/>
        </w:rPr>
        <w:t>b</w:t>
      </w:r>
      <w:bookmarkEnd w:id="65"/>
      <w:r w:rsidRPr="00A01A3B">
        <w:rPr>
          <w:rStyle w:val="Vnbnnidung"/>
          <w:rFonts w:cs="Times New Roman"/>
          <w:sz w:val="28"/>
          <w:szCs w:val="28"/>
          <w:highlight w:val="white"/>
          <w:lang w:eastAsia="vi-VN"/>
        </w:rPr>
        <w:t>)</w:t>
      </w:r>
      <w:r w:rsidRPr="00A01A3B">
        <w:rPr>
          <w:rStyle w:val="Vnbnnidung"/>
          <w:rFonts w:cs="Times New Roman"/>
          <w:sz w:val="28"/>
          <w:szCs w:val="28"/>
          <w:lang w:eastAsia="vi-VN"/>
        </w:rPr>
        <w:tab/>
        <w:t>Các thủ tục, hồ sơ phải hoàn thiện trong 10 ngày làm việc, kể từ khi tiếp nhận đối tượng, trường hợp kéo dài quá 10 ngày làm việc, phải do cơ quan quản lý cấp trên xem xét quyết định.</w:t>
      </w:r>
    </w:p>
    <w:p w:rsidR="00A01A3B" w:rsidRPr="00A01A3B" w:rsidRDefault="00A01A3B" w:rsidP="00E06137">
      <w:pPr>
        <w:pStyle w:val="Vnbnnidung0"/>
        <w:tabs>
          <w:tab w:val="left" w:pos="956"/>
        </w:tabs>
        <w:adjustRightInd w:val="0"/>
        <w:snapToGrid w:val="0"/>
        <w:spacing w:before="120" w:after="120" w:line="360" w:lineRule="auto"/>
        <w:ind w:firstLine="720"/>
        <w:jc w:val="both"/>
        <w:rPr>
          <w:rFonts w:cs="Times New Roman"/>
          <w:sz w:val="28"/>
          <w:szCs w:val="28"/>
        </w:rPr>
      </w:pPr>
      <w:bookmarkStart w:id="66" w:name="bookmark256"/>
      <w:r w:rsidRPr="00A01A3B">
        <w:rPr>
          <w:rStyle w:val="Vnbnnidung"/>
          <w:rFonts w:cs="Times New Roman"/>
          <w:sz w:val="28"/>
          <w:szCs w:val="28"/>
          <w:highlight w:val="white"/>
          <w:lang w:eastAsia="vi-VN"/>
        </w:rPr>
        <w:t>3</w:t>
      </w:r>
      <w:bookmarkEnd w:id="66"/>
      <w:r w:rsidRPr="00A01A3B">
        <w:rPr>
          <w:rStyle w:val="Vnbnnidung"/>
          <w:rFonts w:cs="Times New Roman"/>
          <w:sz w:val="28"/>
          <w:szCs w:val="28"/>
          <w:highlight w:val="white"/>
          <w:lang w:eastAsia="vi-VN"/>
        </w:rPr>
        <w:t>.</w:t>
      </w:r>
      <w:r w:rsidRPr="00A01A3B">
        <w:rPr>
          <w:rStyle w:val="Vnbnnidung"/>
          <w:rFonts w:cs="Times New Roman"/>
          <w:sz w:val="28"/>
          <w:szCs w:val="28"/>
          <w:lang w:eastAsia="vi-VN"/>
        </w:rPr>
        <w:tab/>
        <w:t>Thủ tục quyết định tiếp nhận đối với đối tượng tự nguyện thực hiện theo quy định sau đây:</w:t>
      </w:r>
    </w:p>
    <w:p w:rsidR="00A01A3B" w:rsidRPr="00A01A3B" w:rsidRDefault="00A01A3B" w:rsidP="00E06137">
      <w:pPr>
        <w:pStyle w:val="Vnbnnidung0"/>
        <w:adjustRightInd w:val="0"/>
        <w:snapToGrid w:val="0"/>
        <w:spacing w:before="120" w:after="120" w:line="360" w:lineRule="auto"/>
        <w:ind w:firstLine="720"/>
        <w:jc w:val="both"/>
        <w:rPr>
          <w:rFonts w:cs="Times New Roman"/>
          <w:sz w:val="28"/>
          <w:szCs w:val="28"/>
        </w:rPr>
      </w:pPr>
      <w:r w:rsidRPr="00A01A3B">
        <w:rPr>
          <w:rStyle w:val="Vnbnnidung"/>
          <w:rFonts w:cs="Times New Roman"/>
          <w:sz w:val="28"/>
          <w:szCs w:val="28"/>
          <w:lang w:eastAsia="vi-VN"/>
        </w:rPr>
        <w:t>Đối tượng tự nguyện ký hợp đồng cung cấp dịch vụ trợ giúp xã hội với người đứng đầu cơ sở trợ giúp xã hội và nộp bản sao giấy chứng minh nhân dân hoặc thẻ căn cước công dân hoặc hộ chiếu hoặc chứng thực cá nhân hợp pháp khác.</w:t>
      </w:r>
      <w:r>
        <w:rPr>
          <w:rStyle w:val="Vnbnnidung"/>
          <w:rFonts w:cs="Times New Roman"/>
          <w:sz w:val="28"/>
          <w:szCs w:val="28"/>
          <w:lang w:eastAsia="vi-VN"/>
        </w:rPr>
        <w:t>”</w:t>
      </w:r>
    </w:p>
    <w:p w:rsidR="00A01A3B" w:rsidRPr="00A01A3B" w:rsidRDefault="001A5A16" w:rsidP="00E06137">
      <w:pPr>
        <w:pStyle w:val="Vnbnnidung0"/>
        <w:adjustRightInd w:val="0"/>
        <w:snapToGrid w:val="0"/>
        <w:spacing w:before="120" w:after="120" w:line="360" w:lineRule="auto"/>
        <w:ind w:firstLine="720"/>
        <w:jc w:val="both"/>
        <w:rPr>
          <w:rFonts w:cs="Times New Roman"/>
          <w:sz w:val="28"/>
          <w:szCs w:val="28"/>
        </w:rPr>
      </w:pPr>
      <w:r>
        <w:rPr>
          <w:rStyle w:val="Vnbnnidung"/>
          <w:rFonts w:cs="Times New Roman"/>
          <w:b/>
          <w:bCs/>
          <w:sz w:val="28"/>
          <w:szCs w:val="28"/>
          <w:lang w:eastAsia="vi-VN"/>
        </w:rPr>
        <w:t>4.</w:t>
      </w:r>
      <w:r w:rsidR="00EA5B01">
        <w:rPr>
          <w:rStyle w:val="Vnbnnidung"/>
          <w:rFonts w:cs="Times New Roman"/>
          <w:b/>
          <w:bCs/>
          <w:sz w:val="28"/>
          <w:szCs w:val="28"/>
          <w:lang w:eastAsia="vi-VN"/>
        </w:rPr>
        <w:t>6</w:t>
      </w:r>
      <w:r w:rsidR="00A01A3B" w:rsidRPr="00A01A3B">
        <w:rPr>
          <w:rStyle w:val="Vnbnnidung"/>
          <w:rFonts w:cs="Times New Roman"/>
          <w:b/>
          <w:bCs/>
          <w:sz w:val="28"/>
          <w:szCs w:val="28"/>
          <w:lang w:eastAsia="vi-VN"/>
        </w:rPr>
        <w:t>. Lập hồ sơ quản lý đối tượng tại cơ sở trợ giúp xã hội</w:t>
      </w:r>
      <w:r w:rsidR="00EA5B01">
        <w:rPr>
          <w:rStyle w:val="Vnbnnidung"/>
          <w:rFonts w:cs="Times New Roman"/>
          <w:b/>
          <w:bCs/>
          <w:sz w:val="28"/>
          <w:szCs w:val="28"/>
          <w:lang w:eastAsia="vi-VN"/>
        </w:rPr>
        <w:t xml:space="preserve"> </w:t>
      </w:r>
      <w:r w:rsidR="00EA5B01" w:rsidRPr="00A01A3B">
        <w:rPr>
          <w:rStyle w:val="Tiu2"/>
          <w:rFonts w:cs="Times New Roman"/>
          <w:bCs w:val="0"/>
          <w:sz w:val="28"/>
          <w:szCs w:val="28"/>
        </w:rPr>
        <w:t>(Điều 2</w:t>
      </w:r>
      <w:r w:rsidR="00EA5B01">
        <w:rPr>
          <w:rStyle w:val="Tiu2"/>
          <w:rFonts w:cs="Times New Roman"/>
          <w:bCs w:val="0"/>
          <w:sz w:val="28"/>
          <w:szCs w:val="28"/>
        </w:rPr>
        <w:t>9</w:t>
      </w:r>
      <w:r w:rsidR="00EA5B01" w:rsidRPr="00A01A3B">
        <w:rPr>
          <w:rStyle w:val="Tiu2"/>
          <w:rFonts w:cs="Times New Roman"/>
          <w:b w:val="0"/>
          <w:bCs w:val="0"/>
          <w:sz w:val="28"/>
          <w:szCs w:val="28"/>
        </w:rPr>
        <w:t xml:space="preserve"> </w:t>
      </w:r>
      <w:r w:rsidR="00EA5B01" w:rsidRPr="00A01A3B">
        <w:rPr>
          <w:rFonts w:cs="Times New Roman"/>
          <w:b/>
          <w:sz w:val="28"/>
          <w:szCs w:val="28"/>
        </w:rPr>
        <w:t>NĐ số 20/2021/NĐ-CP):</w:t>
      </w:r>
    </w:p>
    <w:p w:rsidR="00A01A3B" w:rsidRPr="00A01A3B" w:rsidRDefault="00EA5B01" w:rsidP="00E06137">
      <w:pPr>
        <w:pStyle w:val="Vnbnnidung0"/>
        <w:adjustRightInd w:val="0"/>
        <w:snapToGrid w:val="0"/>
        <w:spacing w:before="120" w:after="120" w:line="360" w:lineRule="auto"/>
        <w:ind w:firstLine="720"/>
        <w:jc w:val="both"/>
        <w:rPr>
          <w:rFonts w:cs="Times New Roman"/>
          <w:sz w:val="28"/>
          <w:szCs w:val="28"/>
        </w:rPr>
      </w:pPr>
      <w:r>
        <w:rPr>
          <w:rStyle w:val="Vnbnnidung"/>
          <w:rFonts w:cs="Times New Roman"/>
          <w:sz w:val="28"/>
          <w:szCs w:val="28"/>
          <w:lang w:eastAsia="vi-VN"/>
        </w:rPr>
        <w:t>“</w:t>
      </w:r>
      <w:r w:rsidR="00A01A3B" w:rsidRPr="00A01A3B">
        <w:rPr>
          <w:rStyle w:val="Vnbnnidung"/>
          <w:rFonts w:cs="Times New Roman"/>
          <w:sz w:val="28"/>
          <w:szCs w:val="28"/>
          <w:lang w:eastAsia="vi-VN"/>
        </w:rPr>
        <w:t>Cơ sở trợ giúp xã hội phải tiến hành lập và quản lý hồ sơ cá nhân của từng đối tượng. Hồ sơ của đối tượng gồm có:</w:t>
      </w:r>
    </w:p>
    <w:p w:rsidR="00A01A3B" w:rsidRPr="00A01A3B" w:rsidRDefault="00A01A3B" w:rsidP="00E06137">
      <w:pPr>
        <w:pStyle w:val="Vnbnnidung0"/>
        <w:tabs>
          <w:tab w:val="left" w:pos="949"/>
        </w:tabs>
        <w:adjustRightInd w:val="0"/>
        <w:snapToGrid w:val="0"/>
        <w:spacing w:before="120" w:after="120" w:line="360" w:lineRule="auto"/>
        <w:ind w:firstLine="720"/>
        <w:jc w:val="both"/>
        <w:rPr>
          <w:rFonts w:cs="Times New Roman"/>
          <w:sz w:val="28"/>
          <w:szCs w:val="28"/>
        </w:rPr>
      </w:pPr>
      <w:bookmarkStart w:id="67" w:name="bookmark257"/>
      <w:r w:rsidRPr="00A01A3B">
        <w:rPr>
          <w:rStyle w:val="Vnbnnidung"/>
          <w:rFonts w:cs="Times New Roman"/>
          <w:sz w:val="28"/>
          <w:szCs w:val="28"/>
          <w:lang w:eastAsia="vi-VN"/>
        </w:rPr>
        <w:t>1</w:t>
      </w:r>
      <w:bookmarkEnd w:id="67"/>
      <w:r w:rsidRPr="00A01A3B">
        <w:rPr>
          <w:rStyle w:val="Vnbnnidung"/>
          <w:rFonts w:cs="Times New Roman"/>
          <w:sz w:val="28"/>
          <w:szCs w:val="28"/>
          <w:lang w:eastAsia="vi-VN"/>
        </w:rPr>
        <w:t>.</w:t>
      </w:r>
      <w:r w:rsidRPr="00A01A3B">
        <w:rPr>
          <w:rStyle w:val="Vnbnnidung"/>
          <w:rFonts w:cs="Times New Roman"/>
          <w:sz w:val="28"/>
          <w:szCs w:val="28"/>
          <w:lang w:eastAsia="vi-VN"/>
        </w:rPr>
        <w:tab/>
      </w:r>
      <w:r w:rsidR="00EA5B01">
        <w:rPr>
          <w:rStyle w:val="Vnbnnidung"/>
          <w:rFonts w:cs="Times New Roman"/>
          <w:sz w:val="28"/>
          <w:szCs w:val="28"/>
          <w:lang w:eastAsia="vi-VN"/>
        </w:rPr>
        <w:t xml:space="preserve"> </w:t>
      </w:r>
      <w:r w:rsidRPr="00A01A3B">
        <w:rPr>
          <w:rStyle w:val="Vnbnnidung"/>
          <w:rFonts w:cs="Times New Roman"/>
          <w:sz w:val="28"/>
          <w:szCs w:val="28"/>
          <w:lang w:eastAsia="vi-VN"/>
        </w:rPr>
        <w:t>Hồ sơ tiếp nhận vào cơ sở trợ giúp xã hội quy định tại Điều 27 Nghị định này.</w:t>
      </w:r>
    </w:p>
    <w:p w:rsidR="00A01A3B" w:rsidRPr="00A01A3B" w:rsidRDefault="00A01A3B" w:rsidP="00E06137">
      <w:pPr>
        <w:pStyle w:val="Vnbnnidung0"/>
        <w:tabs>
          <w:tab w:val="left" w:pos="944"/>
        </w:tabs>
        <w:adjustRightInd w:val="0"/>
        <w:snapToGrid w:val="0"/>
        <w:spacing w:before="120" w:after="120" w:line="360" w:lineRule="auto"/>
        <w:ind w:firstLine="720"/>
        <w:jc w:val="both"/>
        <w:rPr>
          <w:rFonts w:cs="Times New Roman"/>
          <w:sz w:val="28"/>
          <w:szCs w:val="28"/>
        </w:rPr>
      </w:pPr>
      <w:bookmarkStart w:id="68" w:name="bookmark258"/>
      <w:r w:rsidRPr="00A01A3B">
        <w:rPr>
          <w:rStyle w:val="Vnbnnidung"/>
          <w:rFonts w:cs="Times New Roman"/>
          <w:sz w:val="28"/>
          <w:szCs w:val="28"/>
          <w:lang w:eastAsia="vi-VN"/>
        </w:rPr>
        <w:t>2</w:t>
      </w:r>
      <w:bookmarkEnd w:id="68"/>
      <w:r w:rsidRPr="00A01A3B">
        <w:rPr>
          <w:rStyle w:val="Vnbnnidung"/>
          <w:rFonts w:cs="Times New Roman"/>
          <w:sz w:val="28"/>
          <w:szCs w:val="28"/>
          <w:lang w:eastAsia="vi-VN"/>
        </w:rPr>
        <w:t>.</w:t>
      </w:r>
      <w:r w:rsidRPr="00A01A3B">
        <w:rPr>
          <w:rStyle w:val="Vnbnnidung"/>
          <w:rFonts w:cs="Times New Roman"/>
          <w:sz w:val="28"/>
          <w:szCs w:val="28"/>
          <w:lang w:eastAsia="vi-VN"/>
        </w:rPr>
        <w:tab/>
      </w:r>
      <w:r w:rsidR="00EA5B01">
        <w:rPr>
          <w:rStyle w:val="Vnbnnidung"/>
          <w:rFonts w:cs="Times New Roman"/>
          <w:sz w:val="28"/>
          <w:szCs w:val="28"/>
          <w:lang w:eastAsia="vi-VN"/>
        </w:rPr>
        <w:t xml:space="preserve"> </w:t>
      </w:r>
      <w:r w:rsidRPr="00A01A3B">
        <w:rPr>
          <w:rStyle w:val="Vnbnnidung"/>
          <w:rFonts w:cs="Times New Roman"/>
          <w:sz w:val="28"/>
          <w:szCs w:val="28"/>
          <w:lang w:eastAsia="vi-VN"/>
        </w:rPr>
        <w:t>Kế hoạch trợ giúp xã hội và các tài liệu liên quan.</w:t>
      </w:r>
    </w:p>
    <w:p w:rsidR="00A01A3B" w:rsidRPr="00A01A3B" w:rsidRDefault="00A01A3B" w:rsidP="00E06137">
      <w:pPr>
        <w:pStyle w:val="Vnbnnidung0"/>
        <w:tabs>
          <w:tab w:val="left" w:pos="952"/>
        </w:tabs>
        <w:adjustRightInd w:val="0"/>
        <w:snapToGrid w:val="0"/>
        <w:spacing w:before="120" w:after="120" w:line="360" w:lineRule="auto"/>
        <w:ind w:firstLine="720"/>
        <w:jc w:val="both"/>
        <w:rPr>
          <w:rFonts w:cs="Times New Roman"/>
          <w:sz w:val="28"/>
          <w:szCs w:val="28"/>
        </w:rPr>
      </w:pPr>
      <w:bookmarkStart w:id="69" w:name="bookmark259"/>
      <w:r w:rsidRPr="00A01A3B">
        <w:rPr>
          <w:rStyle w:val="Vnbnnidung"/>
          <w:rFonts w:cs="Times New Roman"/>
          <w:sz w:val="28"/>
          <w:szCs w:val="28"/>
          <w:lang w:eastAsia="vi-VN"/>
        </w:rPr>
        <w:t>3</w:t>
      </w:r>
      <w:bookmarkEnd w:id="69"/>
      <w:r w:rsidRPr="00A01A3B">
        <w:rPr>
          <w:rStyle w:val="Vnbnnidung"/>
          <w:rFonts w:cs="Times New Roman"/>
          <w:sz w:val="28"/>
          <w:szCs w:val="28"/>
          <w:lang w:eastAsia="vi-VN"/>
        </w:rPr>
        <w:t>.</w:t>
      </w:r>
      <w:r w:rsidRPr="00A01A3B">
        <w:rPr>
          <w:rStyle w:val="Vnbnnidung"/>
          <w:rFonts w:cs="Times New Roman"/>
          <w:sz w:val="28"/>
          <w:szCs w:val="28"/>
          <w:lang w:eastAsia="vi-VN"/>
        </w:rPr>
        <w:tab/>
      </w:r>
      <w:r w:rsidR="00EA5B01">
        <w:rPr>
          <w:rStyle w:val="Vnbnnidung"/>
          <w:rFonts w:cs="Times New Roman"/>
          <w:sz w:val="28"/>
          <w:szCs w:val="28"/>
          <w:lang w:eastAsia="vi-VN"/>
        </w:rPr>
        <w:t xml:space="preserve"> </w:t>
      </w:r>
      <w:r w:rsidRPr="00A01A3B">
        <w:rPr>
          <w:rStyle w:val="Vnbnnidung"/>
          <w:rFonts w:cs="Times New Roman"/>
          <w:sz w:val="28"/>
          <w:szCs w:val="28"/>
          <w:lang w:eastAsia="vi-VN"/>
        </w:rPr>
        <w:t>Quyết định dừng trợ giúp xã hội hoặc thanh lý hợp đồng dịch vụ trợ giúp xã hội.</w:t>
      </w:r>
    </w:p>
    <w:p w:rsidR="00A01A3B" w:rsidRPr="00A01A3B" w:rsidRDefault="00A01A3B" w:rsidP="00E06137">
      <w:pPr>
        <w:pStyle w:val="Vnbnnidung0"/>
        <w:tabs>
          <w:tab w:val="left" w:pos="964"/>
        </w:tabs>
        <w:adjustRightInd w:val="0"/>
        <w:snapToGrid w:val="0"/>
        <w:spacing w:before="120" w:after="120" w:line="360" w:lineRule="auto"/>
        <w:ind w:firstLine="720"/>
        <w:jc w:val="both"/>
        <w:rPr>
          <w:rFonts w:cs="Times New Roman"/>
          <w:sz w:val="28"/>
          <w:szCs w:val="28"/>
        </w:rPr>
      </w:pPr>
      <w:bookmarkStart w:id="70" w:name="bookmark260"/>
      <w:r w:rsidRPr="00A01A3B">
        <w:rPr>
          <w:rStyle w:val="Vnbnnidung"/>
          <w:rFonts w:cs="Times New Roman"/>
          <w:sz w:val="28"/>
          <w:szCs w:val="28"/>
          <w:lang w:eastAsia="vi-VN"/>
        </w:rPr>
        <w:lastRenderedPageBreak/>
        <w:t>4</w:t>
      </w:r>
      <w:bookmarkEnd w:id="70"/>
      <w:r w:rsidRPr="00A01A3B">
        <w:rPr>
          <w:rStyle w:val="Vnbnnidung"/>
          <w:rFonts w:cs="Times New Roman"/>
          <w:sz w:val="28"/>
          <w:szCs w:val="28"/>
          <w:lang w:eastAsia="vi-VN"/>
        </w:rPr>
        <w:t>.</w:t>
      </w:r>
      <w:r w:rsidRPr="00A01A3B">
        <w:rPr>
          <w:rStyle w:val="Vnbnnidung"/>
          <w:rFonts w:cs="Times New Roman"/>
          <w:sz w:val="28"/>
          <w:szCs w:val="28"/>
          <w:lang w:eastAsia="vi-VN"/>
        </w:rPr>
        <w:tab/>
      </w:r>
      <w:r w:rsidR="00EA5B01">
        <w:rPr>
          <w:rStyle w:val="Vnbnnidung"/>
          <w:rFonts w:cs="Times New Roman"/>
          <w:sz w:val="28"/>
          <w:szCs w:val="28"/>
          <w:lang w:eastAsia="vi-VN"/>
        </w:rPr>
        <w:t xml:space="preserve"> </w:t>
      </w:r>
      <w:r w:rsidRPr="00A01A3B">
        <w:rPr>
          <w:rStyle w:val="Vnbnnidung"/>
          <w:rFonts w:cs="Times New Roman"/>
          <w:sz w:val="28"/>
          <w:szCs w:val="28"/>
          <w:lang w:eastAsia="vi-VN"/>
        </w:rPr>
        <w:t>Các văn bản có liên quan đến đối tượng.</w:t>
      </w:r>
      <w:r w:rsidR="00EA5B01">
        <w:rPr>
          <w:rStyle w:val="Vnbnnidung"/>
          <w:rFonts w:cs="Times New Roman"/>
          <w:sz w:val="28"/>
          <w:szCs w:val="28"/>
          <w:lang w:eastAsia="vi-VN"/>
        </w:rPr>
        <w:t>”</w:t>
      </w:r>
    </w:p>
    <w:p w:rsidR="00A01A3B" w:rsidRPr="00A01A3B" w:rsidRDefault="001A5A16" w:rsidP="00E06137">
      <w:pPr>
        <w:pStyle w:val="Vnbnnidung0"/>
        <w:adjustRightInd w:val="0"/>
        <w:snapToGrid w:val="0"/>
        <w:spacing w:before="120" w:after="120" w:line="360" w:lineRule="auto"/>
        <w:ind w:firstLine="720"/>
        <w:jc w:val="both"/>
        <w:rPr>
          <w:rFonts w:cs="Times New Roman"/>
          <w:sz w:val="28"/>
          <w:szCs w:val="28"/>
        </w:rPr>
      </w:pPr>
      <w:r>
        <w:rPr>
          <w:rStyle w:val="Vnbnnidung"/>
          <w:rFonts w:cs="Times New Roman"/>
          <w:b/>
          <w:bCs/>
          <w:sz w:val="28"/>
          <w:szCs w:val="28"/>
          <w:lang w:eastAsia="vi-VN"/>
        </w:rPr>
        <w:t>4.</w:t>
      </w:r>
      <w:r w:rsidR="00EA5B01">
        <w:rPr>
          <w:rStyle w:val="Vnbnnidung"/>
          <w:rFonts w:cs="Times New Roman"/>
          <w:b/>
          <w:bCs/>
          <w:sz w:val="28"/>
          <w:szCs w:val="28"/>
          <w:lang w:eastAsia="vi-VN"/>
        </w:rPr>
        <w:t>7</w:t>
      </w:r>
      <w:r w:rsidR="00A01A3B" w:rsidRPr="00A01A3B">
        <w:rPr>
          <w:rStyle w:val="Vnbnnidung"/>
          <w:rFonts w:cs="Times New Roman"/>
          <w:b/>
          <w:bCs/>
          <w:sz w:val="28"/>
          <w:szCs w:val="28"/>
          <w:lang w:eastAsia="vi-VN"/>
        </w:rPr>
        <w:t>. Thẩm quyền, điều kiện, thủ tục dừng trợ giúp xã hội tại cơ sở trợ giúp xã hội</w:t>
      </w:r>
      <w:r w:rsidR="00EA5B01">
        <w:rPr>
          <w:rStyle w:val="Vnbnnidung"/>
          <w:rFonts w:cs="Times New Roman"/>
          <w:b/>
          <w:bCs/>
          <w:sz w:val="28"/>
          <w:szCs w:val="28"/>
          <w:lang w:eastAsia="vi-VN"/>
        </w:rPr>
        <w:t xml:space="preserve"> </w:t>
      </w:r>
      <w:r w:rsidR="00EA5B01" w:rsidRPr="00A01A3B">
        <w:rPr>
          <w:rStyle w:val="Tiu2"/>
          <w:rFonts w:cs="Times New Roman"/>
          <w:bCs w:val="0"/>
          <w:sz w:val="28"/>
          <w:szCs w:val="28"/>
        </w:rPr>
        <w:t xml:space="preserve">(Điều </w:t>
      </w:r>
      <w:r w:rsidR="00EA5B01">
        <w:rPr>
          <w:rStyle w:val="Tiu2"/>
          <w:rFonts w:cs="Times New Roman"/>
          <w:bCs w:val="0"/>
          <w:sz w:val="28"/>
          <w:szCs w:val="28"/>
        </w:rPr>
        <w:t>30</w:t>
      </w:r>
      <w:r w:rsidR="00EA5B01" w:rsidRPr="00A01A3B">
        <w:rPr>
          <w:rStyle w:val="Tiu2"/>
          <w:rFonts w:cs="Times New Roman"/>
          <w:b w:val="0"/>
          <w:bCs w:val="0"/>
          <w:sz w:val="28"/>
          <w:szCs w:val="28"/>
        </w:rPr>
        <w:t xml:space="preserve"> </w:t>
      </w:r>
      <w:r w:rsidR="00EA5B01" w:rsidRPr="00A01A3B">
        <w:rPr>
          <w:rFonts w:cs="Times New Roman"/>
          <w:b/>
          <w:sz w:val="28"/>
          <w:szCs w:val="28"/>
        </w:rPr>
        <w:t>NĐ số 20/2021/NĐ-CP):</w:t>
      </w:r>
    </w:p>
    <w:p w:rsidR="00A01A3B" w:rsidRPr="00A01A3B" w:rsidRDefault="00EA5B01" w:rsidP="00E06137">
      <w:pPr>
        <w:pStyle w:val="Vnbnnidung0"/>
        <w:tabs>
          <w:tab w:val="left" w:pos="952"/>
        </w:tabs>
        <w:adjustRightInd w:val="0"/>
        <w:snapToGrid w:val="0"/>
        <w:spacing w:before="120" w:after="120" w:line="360" w:lineRule="auto"/>
        <w:ind w:firstLine="720"/>
        <w:jc w:val="both"/>
        <w:rPr>
          <w:rFonts w:cs="Times New Roman"/>
          <w:sz w:val="28"/>
          <w:szCs w:val="28"/>
        </w:rPr>
      </w:pPr>
      <w:bookmarkStart w:id="71" w:name="bookmark261"/>
      <w:r>
        <w:rPr>
          <w:rStyle w:val="Vnbnnidung"/>
          <w:rFonts w:cs="Times New Roman"/>
          <w:sz w:val="28"/>
          <w:szCs w:val="28"/>
          <w:lang w:eastAsia="vi-VN"/>
        </w:rPr>
        <w:t>“</w:t>
      </w:r>
      <w:r w:rsidR="00A01A3B" w:rsidRPr="00A01A3B">
        <w:rPr>
          <w:rStyle w:val="Vnbnnidung"/>
          <w:rFonts w:cs="Times New Roman"/>
          <w:sz w:val="28"/>
          <w:szCs w:val="28"/>
          <w:lang w:eastAsia="vi-VN"/>
        </w:rPr>
        <w:t>1</w:t>
      </w:r>
      <w:bookmarkEnd w:id="71"/>
      <w:r w:rsidR="00A01A3B" w:rsidRPr="00A01A3B">
        <w:rPr>
          <w:rStyle w:val="Vnbnnidung"/>
          <w:rFonts w:cs="Times New Roman"/>
          <w:sz w:val="28"/>
          <w:szCs w:val="28"/>
          <w:lang w:eastAsia="vi-VN"/>
        </w:rPr>
        <w:t>.</w:t>
      </w:r>
      <w:r>
        <w:rPr>
          <w:rStyle w:val="Vnbnnidung"/>
          <w:rFonts w:cs="Times New Roman"/>
          <w:sz w:val="28"/>
          <w:szCs w:val="28"/>
          <w:lang w:eastAsia="vi-VN"/>
        </w:rPr>
        <w:t xml:space="preserve"> </w:t>
      </w:r>
      <w:r w:rsidR="00A01A3B" w:rsidRPr="00A01A3B">
        <w:rPr>
          <w:rStyle w:val="Vnbnnidung"/>
          <w:rFonts w:cs="Times New Roman"/>
          <w:sz w:val="28"/>
          <w:szCs w:val="28"/>
          <w:lang w:eastAsia="vi-VN"/>
        </w:rPr>
        <w:t>Thẩm quyền dừng trợ giúp xã hội: Người đứng đầu cơ sở trợ giúp xã hội quyết định dừng trợ giúp xã hội đối với đối tượng. Đối với cơ sở trợ giúp xã hội do cấp huyện quản lý thì Chủ tịch Ủy ban nhân dân cấp huyện quyết định dừng trợ giúp xã hội đối với đối tượng.</w:t>
      </w:r>
    </w:p>
    <w:p w:rsidR="00A01A3B" w:rsidRPr="00A01A3B" w:rsidRDefault="00A01A3B" w:rsidP="00E06137">
      <w:pPr>
        <w:pStyle w:val="Vnbnnidung0"/>
        <w:tabs>
          <w:tab w:val="left" w:pos="964"/>
        </w:tabs>
        <w:adjustRightInd w:val="0"/>
        <w:snapToGrid w:val="0"/>
        <w:spacing w:before="120" w:after="120" w:line="360" w:lineRule="auto"/>
        <w:ind w:firstLine="720"/>
        <w:jc w:val="both"/>
        <w:rPr>
          <w:rFonts w:cs="Times New Roman"/>
          <w:sz w:val="28"/>
          <w:szCs w:val="28"/>
        </w:rPr>
      </w:pPr>
      <w:bookmarkStart w:id="72" w:name="bookmark262"/>
      <w:r w:rsidRPr="00A01A3B">
        <w:rPr>
          <w:rStyle w:val="Vnbnnidung"/>
          <w:rFonts w:cs="Times New Roman"/>
          <w:sz w:val="28"/>
          <w:szCs w:val="28"/>
          <w:lang w:eastAsia="vi-VN"/>
        </w:rPr>
        <w:t>2</w:t>
      </w:r>
      <w:bookmarkEnd w:id="72"/>
      <w:r w:rsidRPr="00A01A3B">
        <w:rPr>
          <w:rStyle w:val="Vnbnnidung"/>
          <w:rFonts w:cs="Times New Roman"/>
          <w:sz w:val="28"/>
          <w:szCs w:val="28"/>
          <w:lang w:eastAsia="vi-VN"/>
        </w:rPr>
        <w:t>.</w:t>
      </w:r>
      <w:r w:rsidRPr="00A01A3B">
        <w:rPr>
          <w:rStyle w:val="Vnbnnidung"/>
          <w:rFonts w:cs="Times New Roman"/>
          <w:sz w:val="28"/>
          <w:szCs w:val="28"/>
          <w:lang w:eastAsia="vi-VN"/>
        </w:rPr>
        <w:tab/>
      </w:r>
      <w:r w:rsidR="00EA5B01">
        <w:rPr>
          <w:rStyle w:val="Vnbnnidung"/>
          <w:rFonts w:cs="Times New Roman"/>
          <w:sz w:val="28"/>
          <w:szCs w:val="28"/>
          <w:lang w:eastAsia="vi-VN"/>
        </w:rPr>
        <w:t xml:space="preserve"> </w:t>
      </w:r>
      <w:r w:rsidRPr="00A01A3B">
        <w:rPr>
          <w:rStyle w:val="Vnbnnidung"/>
          <w:rFonts w:cs="Times New Roman"/>
          <w:sz w:val="28"/>
          <w:szCs w:val="28"/>
          <w:lang w:eastAsia="vi-VN"/>
        </w:rPr>
        <w:t>Điều kiện dừng trợ giúp xã hội:</w:t>
      </w:r>
    </w:p>
    <w:p w:rsidR="00A01A3B" w:rsidRPr="00A01A3B" w:rsidRDefault="00A01A3B" w:rsidP="00E06137">
      <w:pPr>
        <w:pStyle w:val="Vnbnnidung0"/>
        <w:tabs>
          <w:tab w:val="left" w:pos="971"/>
        </w:tabs>
        <w:adjustRightInd w:val="0"/>
        <w:snapToGrid w:val="0"/>
        <w:spacing w:before="120" w:after="120" w:line="360" w:lineRule="auto"/>
        <w:ind w:firstLine="720"/>
        <w:jc w:val="both"/>
        <w:rPr>
          <w:rFonts w:cs="Times New Roman"/>
          <w:sz w:val="28"/>
          <w:szCs w:val="28"/>
        </w:rPr>
      </w:pPr>
      <w:bookmarkStart w:id="73" w:name="bookmark263"/>
      <w:r w:rsidRPr="00A01A3B">
        <w:rPr>
          <w:rStyle w:val="Vnbnnidung"/>
          <w:rFonts w:cs="Times New Roman"/>
          <w:sz w:val="28"/>
          <w:szCs w:val="28"/>
        </w:rPr>
        <w:t>a</w:t>
      </w:r>
      <w:bookmarkEnd w:id="73"/>
      <w:r w:rsidRPr="00A01A3B">
        <w:rPr>
          <w:rStyle w:val="Vnbnnidung"/>
          <w:rFonts w:cs="Times New Roman"/>
          <w:sz w:val="28"/>
          <w:szCs w:val="28"/>
        </w:rPr>
        <w:t>)</w:t>
      </w:r>
      <w:r w:rsidRPr="00A01A3B">
        <w:rPr>
          <w:rStyle w:val="Vnbnnidung"/>
          <w:rFonts w:cs="Times New Roman"/>
          <w:sz w:val="28"/>
          <w:szCs w:val="28"/>
        </w:rPr>
        <w:tab/>
      </w:r>
      <w:r w:rsidR="00EA5B01">
        <w:rPr>
          <w:rStyle w:val="Vnbnnidung"/>
          <w:rFonts w:cs="Times New Roman"/>
          <w:sz w:val="28"/>
          <w:szCs w:val="28"/>
        </w:rPr>
        <w:t xml:space="preserve"> </w:t>
      </w:r>
      <w:r w:rsidRPr="00A01A3B">
        <w:rPr>
          <w:rStyle w:val="Vnbnnidung"/>
          <w:rFonts w:cs="Times New Roman"/>
          <w:sz w:val="28"/>
          <w:szCs w:val="28"/>
          <w:lang w:eastAsia="vi-VN"/>
        </w:rPr>
        <w:t>Kết thúc quản lý trường hợp theo quyết định của người đứng đầu cơ sở;</w:t>
      </w:r>
    </w:p>
    <w:p w:rsidR="00A01A3B" w:rsidRPr="00A01A3B" w:rsidRDefault="00A01A3B" w:rsidP="00E06137">
      <w:pPr>
        <w:pStyle w:val="Vnbnnidung0"/>
        <w:tabs>
          <w:tab w:val="left" w:pos="981"/>
        </w:tabs>
        <w:adjustRightInd w:val="0"/>
        <w:snapToGrid w:val="0"/>
        <w:spacing w:before="120" w:after="120" w:line="360" w:lineRule="auto"/>
        <w:ind w:firstLine="720"/>
        <w:jc w:val="both"/>
        <w:rPr>
          <w:rFonts w:cs="Times New Roman"/>
          <w:sz w:val="28"/>
          <w:szCs w:val="28"/>
        </w:rPr>
      </w:pPr>
      <w:bookmarkStart w:id="74" w:name="bookmark264"/>
      <w:r w:rsidRPr="00A01A3B">
        <w:rPr>
          <w:rStyle w:val="Vnbnnidung"/>
          <w:rFonts w:cs="Times New Roman"/>
          <w:sz w:val="28"/>
          <w:szCs w:val="28"/>
          <w:lang w:eastAsia="vi-VN"/>
        </w:rPr>
        <w:t>b</w:t>
      </w:r>
      <w:bookmarkEnd w:id="74"/>
      <w:r w:rsidRPr="00A01A3B">
        <w:rPr>
          <w:rStyle w:val="Vnbnnidung"/>
          <w:rFonts w:cs="Times New Roman"/>
          <w:sz w:val="28"/>
          <w:szCs w:val="28"/>
          <w:lang w:eastAsia="vi-VN"/>
        </w:rPr>
        <w:t>)</w:t>
      </w:r>
      <w:r w:rsidRPr="00A01A3B">
        <w:rPr>
          <w:rStyle w:val="Vnbnnidung"/>
          <w:rFonts w:cs="Times New Roman"/>
          <w:sz w:val="28"/>
          <w:szCs w:val="28"/>
          <w:lang w:eastAsia="vi-VN"/>
        </w:rPr>
        <w:tab/>
      </w:r>
      <w:r w:rsidR="00EA5B01">
        <w:rPr>
          <w:rStyle w:val="Vnbnnidung"/>
          <w:rFonts w:cs="Times New Roman"/>
          <w:sz w:val="28"/>
          <w:szCs w:val="28"/>
          <w:lang w:eastAsia="vi-VN"/>
        </w:rPr>
        <w:t xml:space="preserve"> </w:t>
      </w:r>
      <w:r w:rsidRPr="00A01A3B">
        <w:rPr>
          <w:rStyle w:val="Vnbnnidung"/>
          <w:rFonts w:cs="Times New Roman"/>
          <w:sz w:val="28"/>
          <w:szCs w:val="28"/>
          <w:lang w:eastAsia="vi-VN"/>
        </w:rPr>
        <w:t>Người giám hộ, gia đình hoặc gia đình, cá nhân nhận chăm sóc, nuôi dưỡng có đơn đề nghị theo Mẫu số 09 ban hành kèm theo Nghị định này;</w:t>
      </w:r>
    </w:p>
    <w:p w:rsidR="00A01A3B" w:rsidRPr="00A01A3B" w:rsidRDefault="00A01A3B" w:rsidP="00E06137">
      <w:pPr>
        <w:pStyle w:val="Vnbnnidung0"/>
        <w:tabs>
          <w:tab w:val="left" w:pos="996"/>
        </w:tabs>
        <w:adjustRightInd w:val="0"/>
        <w:snapToGrid w:val="0"/>
        <w:spacing w:before="120" w:after="120" w:line="360" w:lineRule="auto"/>
        <w:ind w:firstLine="720"/>
        <w:jc w:val="both"/>
        <w:rPr>
          <w:rFonts w:cs="Times New Roman"/>
          <w:sz w:val="28"/>
          <w:szCs w:val="28"/>
        </w:rPr>
      </w:pPr>
      <w:bookmarkStart w:id="75" w:name="bookmark265"/>
      <w:r w:rsidRPr="00A01A3B">
        <w:rPr>
          <w:rStyle w:val="Vnbnnidung"/>
          <w:rFonts w:cs="Times New Roman"/>
          <w:sz w:val="28"/>
          <w:szCs w:val="28"/>
          <w:lang w:eastAsia="vi-VN"/>
        </w:rPr>
        <w:t>c</w:t>
      </w:r>
      <w:bookmarkEnd w:id="75"/>
      <w:r w:rsidRPr="00A01A3B">
        <w:rPr>
          <w:rStyle w:val="Vnbnnidung"/>
          <w:rFonts w:cs="Times New Roman"/>
          <w:sz w:val="28"/>
          <w:szCs w:val="28"/>
          <w:lang w:eastAsia="vi-VN"/>
        </w:rPr>
        <w:t>)</w:t>
      </w:r>
      <w:r w:rsidRPr="00A01A3B">
        <w:rPr>
          <w:rStyle w:val="Vnbnnidung"/>
          <w:rFonts w:cs="Times New Roman"/>
          <w:sz w:val="28"/>
          <w:szCs w:val="28"/>
          <w:lang w:eastAsia="vi-VN"/>
        </w:rPr>
        <w:tab/>
      </w:r>
      <w:r w:rsidR="00EA5B01">
        <w:rPr>
          <w:rStyle w:val="Vnbnnidung"/>
          <w:rFonts w:cs="Times New Roman"/>
          <w:sz w:val="28"/>
          <w:szCs w:val="28"/>
          <w:lang w:eastAsia="vi-VN"/>
        </w:rPr>
        <w:t xml:space="preserve"> </w:t>
      </w:r>
      <w:r w:rsidRPr="00A01A3B">
        <w:rPr>
          <w:rStyle w:val="Vnbnnidung"/>
          <w:rFonts w:cs="Times New Roman"/>
          <w:sz w:val="28"/>
          <w:szCs w:val="28"/>
          <w:lang w:eastAsia="vi-VN"/>
        </w:rPr>
        <w:t>Đối tượng được nhận làm con nuôi theo quy định của pháp luật con nuôi;</w:t>
      </w:r>
    </w:p>
    <w:p w:rsidR="00A01A3B" w:rsidRPr="00A01A3B" w:rsidRDefault="00A01A3B" w:rsidP="00E06137">
      <w:pPr>
        <w:pStyle w:val="Vnbnnidung0"/>
        <w:tabs>
          <w:tab w:val="left" w:pos="988"/>
        </w:tabs>
        <w:adjustRightInd w:val="0"/>
        <w:snapToGrid w:val="0"/>
        <w:spacing w:before="120" w:after="120" w:line="360" w:lineRule="auto"/>
        <w:ind w:firstLine="720"/>
        <w:jc w:val="both"/>
        <w:rPr>
          <w:rFonts w:cs="Times New Roman"/>
          <w:sz w:val="28"/>
          <w:szCs w:val="28"/>
        </w:rPr>
      </w:pPr>
      <w:bookmarkStart w:id="76" w:name="bookmark266"/>
      <w:r w:rsidRPr="00A01A3B">
        <w:rPr>
          <w:rStyle w:val="Vnbnnidung"/>
          <w:rFonts w:cs="Times New Roman"/>
          <w:sz w:val="28"/>
          <w:szCs w:val="28"/>
          <w:lang w:eastAsia="vi-VN"/>
        </w:rPr>
        <w:t>d</w:t>
      </w:r>
      <w:bookmarkEnd w:id="76"/>
      <w:r w:rsidRPr="00A01A3B">
        <w:rPr>
          <w:rStyle w:val="Vnbnnidung"/>
          <w:rFonts w:cs="Times New Roman"/>
          <w:sz w:val="28"/>
          <w:szCs w:val="28"/>
          <w:lang w:eastAsia="vi-VN"/>
        </w:rPr>
        <w:t>)</w:t>
      </w:r>
      <w:r w:rsidRPr="00A01A3B">
        <w:rPr>
          <w:rStyle w:val="Vnbnnidung"/>
          <w:rFonts w:cs="Times New Roman"/>
          <w:sz w:val="28"/>
          <w:szCs w:val="28"/>
          <w:lang w:eastAsia="vi-VN"/>
        </w:rPr>
        <w:tab/>
        <w:t>Đối tượng đủ 16 tuổi. Trường hợp từ 16 tuổi trở lên đang học các cấp học phổ thông, học nghề, trung học chuyên nghiệp, cao đẳng, đại học thì tiếp tục được chăm sóc, nuôi dưỡng tại cơ sở cho đến khi tốt nghiệp văn bằng thứ nhất nhưng không quá 22 tuổi;</w:t>
      </w:r>
    </w:p>
    <w:p w:rsidR="00A01A3B" w:rsidRPr="00A01A3B" w:rsidRDefault="00A01A3B" w:rsidP="00E06137">
      <w:pPr>
        <w:pStyle w:val="Vnbnnidung0"/>
        <w:adjustRightInd w:val="0"/>
        <w:snapToGrid w:val="0"/>
        <w:spacing w:before="120" w:after="120" w:line="360" w:lineRule="auto"/>
        <w:ind w:firstLine="720"/>
        <w:jc w:val="both"/>
        <w:rPr>
          <w:rFonts w:cs="Times New Roman"/>
          <w:sz w:val="28"/>
          <w:szCs w:val="28"/>
        </w:rPr>
      </w:pPr>
      <w:r w:rsidRPr="00A01A3B">
        <w:rPr>
          <w:rStyle w:val="Vnbnnidung"/>
          <w:rFonts w:cs="Times New Roman"/>
          <w:sz w:val="28"/>
          <w:szCs w:val="28"/>
          <w:lang w:eastAsia="vi-VN"/>
        </w:rPr>
        <w:t>đ) Cơ sở trợ giúp xã hội không có khả năng cung cấp dịch vụ trợ giúp xã hội phù hợp cho đối tượng;</w:t>
      </w:r>
    </w:p>
    <w:p w:rsidR="00A01A3B" w:rsidRPr="00A01A3B" w:rsidRDefault="00A01A3B" w:rsidP="00E06137">
      <w:pPr>
        <w:pStyle w:val="Vnbnnidung0"/>
        <w:tabs>
          <w:tab w:val="left" w:pos="931"/>
        </w:tabs>
        <w:adjustRightInd w:val="0"/>
        <w:snapToGrid w:val="0"/>
        <w:spacing w:before="120" w:after="120" w:line="360" w:lineRule="auto"/>
        <w:ind w:firstLine="720"/>
        <w:jc w:val="both"/>
        <w:rPr>
          <w:rFonts w:cs="Times New Roman"/>
          <w:sz w:val="28"/>
          <w:szCs w:val="28"/>
        </w:rPr>
      </w:pPr>
      <w:bookmarkStart w:id="77" w:name="bookmark267"/>
      <w:r w:rsidRPr="00A01A3B">
        <w:rPr>
          <w:rStyle w:val="Vnbnnidung"/>
          <w:rFonts w:cs="Times New Roman"/>
          <w:sz w:val="28"/>
          <w:szCs w:val="28"/>
          <w:highlight w:val="white"/>
          <w:lang w:eastAsia="vi-VN"/>
        </w:rPr>
        <w:t>e</w:t>
      </w:r>
      <w:bookmarkEnd w:id="77"/>
      <w:r w:rsidRPr="00A01A3B">
        <w:rPr>
          <w:rStyle w:val="Vnbnnidung"/>
          <w:rFonts w:cs="Times New Roman"/>
          <w:sz w:val="28"/>
          <w:szCs w:val="28"/>
          <w:highlight w:val="white"/>
          <w:lang w:eastAsia="vi-VN"/>
        </w:rPr>
        <w:t>)</w:t>
      </w:r>
      <w:r w:rsidR="00EA5B01">
        <w:rPr>
          <w:rStyle w:val="Vnbnnidung"/>
          <w:rFonts w:cs="Times New Roman"/>
          <w:sz w:val="28"/>
          <w:szCs w:val="28"/>
          <w:lang w:eastAsia="vi-VN"/>
        </w:rPr>
        <w:t xml:space="preserve"> </w:t>
      </w:r>
      <w:r w:rsidRPr="00A01A3B">
        <w:rPr>
          <w:rStyle w:val="Vnbnnidung"/>
          <w:rFonts w:cs="Times New Roman"/>
          <w:sz w:val="28"/>
          <w:szCs w:val="28"/>
          <w:lang w:eastAsia="vi-VN"/>
        </w:rPr>
        <w:t>Đối tượng không liên hệ trong vòng 1 tháng;</w:t>
      </w:r>
    </w:p>
    <w:p w:rsidR="00A01A3B" w:rsidRPr="00A01A3B" w:rsidRDefault="00A01A3B" w:rsidP="00E06137">
      <w:pPr>
        <w:pStyle w:val="Vnbnnidung0"/>
        <w:tabs>
          <w:tab w:val="left" w:pos="949"/>
        </w:tabs>
        <w:adjustRightInd w:val="0"/>
        <w:snapToGrid w:val="0"/>
        <w:spacing w:before="120" w:after="120" w:line="360" w:lineRule="auto"/>
        <w:ind w:firstLine="720"/>
        <w:jc w:val="both"/>
        <w:rPr>
          <w:rFonts w:cs="Times New Roman"/>
          <w:sz w:val="28"/>
          <w:szCs w:val="28"/>
        </w:rPr>
      </w:pPr>
      <w:bookmarkStart w:id="78" w:name="bookmark268"/>
      <w:r w:rsidRPr="00A01A3B">
        <w:rPr>
          <w:rStyle w:val="Vnbnnidung"/>
          <w:rFonts w:cs="Times New Roman"/>
          <w:sz w:val="28"/>
          <w:szCs w:val="28"/>
          <w:lang w:eastAsia="vi-VN"/>
        </w:rPr>
        <w:t>g</w:t>
      </w:r>
      <w:bookmarkEnd w:id="78"/>
      <w:r w:rsidRPr="00A01A3B">
        <w:rPr>
          <w:rStyle w:val="Vnbnnidung"/>
          <w:rFonts w:cs="Times New Roman"/>
          <w:sz w:val="28"/>
          <w:szCs w:val="28"/>
          <w:lang w:eastAsia="vi-VN"/>
        </w:rPr>
        <w:t>)</w:t>
      </w:r>
      <w:r w:rsidR="00EA5B01">
        <w:rPr>
          <w:rStyle w:val="Vnbnnidung"/>
          <w:rFonts w:cs="Times New Roman"/>
          <w:sz w:val="28"/>
          <w:szCs w:val="28"/>
          <w:lang w:eastAsia="vi-VN"/>
        </w:rPr>
        <w:t xml:space="preserve"> </w:t>
      </w:r>
      <w:r w:rsidRPr="00A01A3B">
        <w:rPr>
          <w:rStyle w:val="Vnbnnidung"/>
          <w:rFonts w:cs="Times New Roman"/>
          <w:sz w:val="28"/>
          <w:szCs w:val="28"/>
          <w:lang w:eastAsia="vi-VN"/>
        </w:rPr>
        <w:t>Đối tượng đề nghị dừng hoạt động trợ giúp xã hội;</w:t>
      </w:r>
    </w:p>
    <w:p w:rsidR="00A01A3B" w:rsidRPr="00A01A3B" w:rsidRDefault="00A01A3B" w:rsidP="00E06137">
      <w:pPr>
        <w:pStyle w:val="Vnbnnidung0"/>
        <w:tabs>
          <w:tab w:val="left" w:pos="952"/>
        </w:tabs>
        <w:adjustRightInd w:val="0"/>
        <w:snapToGrid w:val="0"/>
        <w:spacing w:before="120" w:after="120" w:line="360" w:lineRule="auto"/>
        <w:ind w:firstLine="720"/>
        <w:jc w:val="both"/>
        <w:rPr>
          <w:rFonts w:cs="Times New Roman"/>
          <w:sz w:val="28"/>
          <w:szCs w:val="28"/>
        </w:rPr>
      </w:pPr>
      <w:bookmarkStart w:id="79" w:name="bookmark269"/>
      <w:r w:rsidRPr="00A01A3B">
        <w:rPr>
          <w:rStyle w:val="Vnbnnidung"/>
          <w:rFonts w:cs="Times New Roman"/>
          <w:sz w:val="28"/>
          <w:szCs w:val="28"/>
          <w:lang w:eastAsia="vi-VN"/>
        </w:rPr>
        <w:t>h</w:t>
      </w:r>
      <w:bookmarkEnd w:id="79"/>
      <w:r w:rsidRPr="00A01A3B">
        <w:rPr>
          <w:rStyle w:val="Vnbnnidung"/>
          <w:rFonts w:cs="Times New Roman"/>
          <w:sz w:val="28"/>
          <w:szCs w:val="28"/>
          <w:lang w:eastAsia="vi-VN"/>
        </w:rPr>
        <w:t>)</w:t>
      </w:r>
      <w:r w:rsidR="00EA5B01">
        <w:rPr>
          <w:rStyle w:val="Vnbnnidung"/>
          <w:rFonts w:cs="Times New Roman"/>
          <w:sz w:val="28"/>
          <w:szCs w:val="28"/>
          <w:lang w:eastAsia="vi-VN"/>
        </w:rPr>
        <w:t xml:space="preserve"> </w:t>
      </w:r>
      <w:r w:rsidRPr="00A01A3B">
        <w:rPr>
          <w:rStyle w:val="Vnbnnidung"/>
          <w:rFonts w:cs="Times New Roman"/>
          <w:sz w:val="28"/>
          <w:szCs w:val="28"/>
          <w:lang w:eastAsia="vi-VN"/>
        </w:rPr>
        <w:t>Đối tượng chết hoặc mất tích theo quy định của pháp luật;</w:t>
      </w:r>
    </w:p>
    <w:p w:rsidR="00A01A3B" w:rsidRPr="00A01A3B" w:rsidRDefault="00A01A3B" w:rsidP="00E06137">
      <w:pPr>
        <w:pStyle w:val="Vnbnnidung0"/>
        <w:tabs>
          <w:tab w:val="left" w:pos="952"/>
        </w:tabs>
        <w:adjustRightInd w:val="0"/>
        <w:snapToGrid w:val="0"/>
        <w:spacing w:before="120" w:after="120" w:line="360" w:lineRule="auto"/>
        <w:ind w:firstLine="720"/>
        <w:jc w:val="both"/>
        <w:rPr>
          <w:rFonts w:cs="Times New Roman"/>
          <w:sz w:val="28"/>
          <w:szCs w:val="28"/>
        </w:rPr>
      </w:pPr>
      <w:bookmarkStart w:id="80" w:name="bookmark270"/>
      <w:r w:rsidRPr="00A01A3B">
        <w:rPr>
          <w:rStyle w:val="Vnbnnidung"/>
          <w:rFonts w:cs="Times New Roman"/>
          <w:sz w:val="28"/>
          <w:szCs w:val="28"/>
          <w:lang w:eastAsia="vi-VN"/>
        </w:rPr>
        <w:t>i</w:t>
      </w:r>
      <w:bookmarkEnd w:id="80"/>
      <w:r w:rsidRPr="00A01A3B">
        <w:rPr>
          <w:rStyle w:val="Vnbnnidung"/>
          <w:rFonts w:cs="Times New Roman"/>
          <w:sz w:val="28"/>
          <w:szCs w:val="28"/>
          <w:lang w:eastAsia="vi-VN"/>
        </w:rPr>
        <w:t>)</w:t>
      </w:r>
      <w:r w:rsidRPr="00A01A3B">
        <w:rPr>
          <w:rStyle w:val="Vnbnnidung"/>
          <w:rFonts w:cs="Times New Roman"/>
          <w:sz w:val="28"/>
          <w:szCs w:val="28"/>
          <w:lang w:eastAsia="vi-VN"/>
        </w:rPr>
        <w:tab/>
        <w:t>Kết thúc hợp đồng cung cấp dịch vụ trợ giúp xã hội;</w:t>
      </w:r>
    </w:p>
    <w:p w:rsidR="00A01A3B" w:rsidRPr="00A01A3B" w:rsidRDefault="00A01A3B" w:rsidP="00E06137">
      <w:pPr>
        <w:pStyle w:val="Vnbnnidung0"/>
        <w:adjustRightInd w:val="0"/>
        <w:snapToGrid w:val="0"/>
        <w:spacing w:before="120" w:after="120" w:line="360" w:lineRule="auto"/>
        <w:ind w:firstLine="720"/>
        <w:jc w:val="both"/>
        <w:rPr>
          <w:rFonts w:cs="Times New Roman"/>
          <w:sz w:val="28"/>
          <w:szCs w:val="28"/>
        </w:rPr>
      </w:pPr>
      <w:r w:rsidRPr="00A01A3B">
        <w:rPr>
          <w:rStyle w:val="Vnbnnidung"/>
          <w:rFonts w:cs="Times New Roman"/>
          <w:sz w:val="28"/>
          <w:szCs w:val="28"/>
          <w:lang w:eastAsia="vi-VN"/>
        </w:rPr>
        <w:t>k) Trường hợp khác theo quy định của pháp luật.</w:t>
      </w:r>
    </w:p>
    <w:p w:rsidR="00A01A3B" w:rsidRPr="00A01A3B" w:rsidRDefault="00A01A3B" w:rsidP="00E06137">
      <w:pPr>
        <w:pStyle w:val="Vnbnnidung0"/>
        <w:tabs>
          <w:tab w:val="left" w:pos="916"/>
        </w:tabs>
        <w:adjustRightInd w:val="0"/>
        <w:snapToGrid w:val="0"/>
        <w:spacing w:before="120" w:after="120" w:line="360" w:lineRule="auto"/>
        <w:ind w:firstLine="720"/>
        <w:jc w:val="both"/>
        <w:rPr>
          <w:rFonts w:cs="Times New Roman"/>
          <w:sz w:val="28"/>
          <w:szCs w:val="28"/>
        </w:rPr>
      </w:pPr>
      <w:bookmarkStart w:id="81" w:name="bookmark271"/>
      <w:r w:rsidRPr="00A01A3B">
        <w:rPr>
          <w:rStyle w:val="Vnbnnidung"/>
          <w:rFonts w:cs="Times New Roman"/>
          <w:sz w:val="28"/>
          <w:szCs w:val="28"/>
          <w:highlight w:val="white"/>
          <w:lang w:eastAsia="vi-VN"/>
        </w:rPr>
        <w:t>3</w:t>
      </w:r>
      <w:bookmarkEnd w:id="81"/>
      <w:r w:rsidRPr="00A01A3B">
        <w:rPr>
          <w:rStyle w:val="Vnbnnidung"/>
          <w:rFonts w:cs="Times New Roman"/>
          <w:sz w:val="28"/>
          <w:szCs w:val="28"/>
          <w:highlight w:val="white"/>
          <w:lang w:eastAsia="vi-VN"/>
        </w:rPr>
        <w:t>.</w:t>
      </w:r>
      <w:r w:rsidR="00EA5B01">
        <w:rPr>
          <w:rStyle w:val="Vnbnnidung"/>
          <w:rFonts w:cs="Times New Roman"/>
          <w:sz w:val="28"/>
          <w:szCs w:val="28"/>
          <w:lang w:eastAsia="vi-VN"/>
        </w:rPr>
        <w:t xml:space="preserve"> </w:t>
      </w:r>
      <w:r w:rsidRPr="00A01A3B">
        <w:rPr>
          <w:rStyle w:val="Vnbnnidung"/>
          <w:rFonts w:cs="Times New Roman"/>
          <w:sz w:val="28"/>
          <w:szCs w:val="28"/>
          <w:lang w:eastAsia="vi-VN"/>
        </w:rPr>
        <w:t>Thủ tục dừng trợ giúp xã hội:</w:t>
      </w:r>
    </w:p>
    <w:p w:rsidR="00A01A3B" w:rsidRPr="00A01A3B" w:rsidRDefault="00A01A3B" w:rsidP="00E06137">
      <w:pPr>
        <w:pStyle w:val="Vnbnnidung0"/>
        <w:tabs>
          <w:tab w:val="left" w:pos="960"/>
        </w:tabs>
        <w:adjustRightInd w:val="0"/>
        <w:snapToGrid w:val="0"/>
        <w:spacing w:before="120" w:after="120" w:line="360" w:lineRule="auto"/>
        <w:ind w:firstLine="720"/>
        <w:jc w:val="both"/>
        <w:rPr>
          <w:rFonts w:cs="Times New Roman"/>
          <w:sz w:val="28"/>
          <w:szCs w:val="28"/>
        </w:rPr>
      </w:pPr>
      <w:bookmarkStart w:id="82" w:name="bookmark272"/>
      <w:r w:rsidRPr="00A01A3B">
        <w:rPr>
          <w:rStyle w:val="Vnbnnidung"/>
          <w:rFonts w:cs="Times New Roman"/>
          <w:sz w:val="28"/>
          <w:szCs w:val="28"/>
          <w:lang w:eastAsia="vi-VN"/>
        </w:rPr>
        <w:t>a</w:t>
      </w:r>
      <w:bookmarkEnd w:id="82"/>
      <w:r w:rsidRPr="00A01A3B">
        <w:rPr>
          <w:rStyle w:val="Vnbnnidung"/>
          <w:rFonts w:cs="Times New Roman"/>
          <w:sz w:val="28"/>
          <w:szCs w:val="28"/>
          <w:lang w:eastAsia="vi-VN"/>
        </w:rPr>
        <w:t>)</w:t>
      </w:r>
      <w:r w:rsidRPr="00A01A3B">
        <w:rPr>
          <w:rStyle w:val="Vnbnnidung"/>
          <w:rFonts w:cs="Times New Roman"/>
          <w:sz w:val="28"/>
          <w:szCs w:val="28"/>
          <w:lang w:eastAsia="vi-VN"/>
        </w:rPr>
        <w:tab/>
      </w:r>
      <w:r w:rsidR="00EA5B01">
        <w:rPr>
          <w:rStyle w:val="Vnbnnidung"/>
          <w:rFonts w:cs="Times New Roman"/>
          <w:sz w:val="28"/>
          <w:szCs w:val="28"/>
          <w:lang w:eastAsia="vi-VN"/>
        </w:rPr>
        <w:t xml:space="preserve"> </w:t>
      </w:r>
      <w:r w:rsidRPr="00A01A3B">
        <w:rPr>
          <w:rStyle w:val="Vnbnnidung"/>
          <w:rFonts w:cs="Times New Roman"/>
          <w:sz w:val="28"/>
          <w:szCs w:val="28"/>
          <w:lang w:eastAsia="vi-VN"/>
        </w:rPr>
        <w:t xml:space="preserve">Đối tượng sử dụng dịch vụ hoặc người giám hộ, thân nhân hoặc gia đình, </w:t>
      </w:r>
      <w:r w:rsidRPr="00A01A3B">
        <w:rPr>
          <w:rStyle w:val="Vnbnnidung"/>
          <w:rFonts w:cs="Times New Roman"/>
          <w:sz w:val="28"/>
          <w:szCs w:val="28"/>
          <w:lang w:eastAsia="vi-VN"/>
        </w:rPr>
        <w:lastRenderedPageBreak/>
        <w:t>cá nhân nhận chăm sóc, nuôi dưỡng hoặc cha mẹ nuôi quy định tại điểm b, c, d, g khoản 2 Điều này có đơn đề nghị theo Mẫu số 09 ban hành kèm theo Nghị định này gửi người đứng đầu cơ sở dừng trợ giúp xã hội (nếu có);</w:t>
      </w:r>
    </w:p>
    <w:p w:rsidR="00A01A3B" w:rsidRPr="00A01A3B" w:rsidRDefault="00A01A3B" w:rsidP="00E06137">
      <w:pPr>
        <w:pStyle w:val="Vnbnnidung0"/>
        <w:tabs>
          <w:tab w:val="left" w:pos="978"/>
        </w:tabs>
        <w:adjustRightInd w:val="0"/>
        <w:snapToGrid w:val="0"/>
        <w:spacing w:before="120" w:after="120" w:line="360" w:lineRule="auto"/>
        <w:ind w:firstLine="720"/>
        <w:jc w:val="both"/>
        <w:rPr>
          <w:rFonts w:cs="Times New Roman"/>
          <w:sz w:val="28"/>
          <w:szCs w:val="28"/>
        </w:rPr>
      </w:pPr>
      <w:bookmarkStart w:id="83" w:name="bookmark273"/>
      <w:r w:rsidRPr="00A01A3B">
        <w:rPr>
          <w:rStyle w:val="Vnbnnidung"/>
          <w:rFonts w:cs="Times New Roman"/>
          <w:sz w:val="28"/>
          <w:szCs w:val="28"/>
          <w:lang w:eastAsia="vi-VN"/>
        </w:rPr>
        <w:t>b</w:t>
      </w:r>
      <w:bookmarkEnd w:id="83"/>
      <w:r w:rsidRPr="00A01A3B">
        <w:rPr>
          <w:rStyle w:val="Vnbnnidung"/>
          <w:rFonts w:cs="Times New Roman"/>
          <w:sz w:val="28"/>
          <w:szCs w:val="28"/>
          <w:lang w:eastAsia="vi-VN"/>
        </w:rPr>
        <w:t>)</w:t>
      </w:r>
      <w:r w:rsidR="00EA5B01">
        <w:rPr>
          <w:rStyle w:val="Vnbnnidung"/>
          <w:rFonts w:cs="Times New Roman"/>
          <w:sz w:val="28"/>
          <w:szCs w:val="28"/>
          <w:lang w:eastAsia="vi-VN"/>
        </w:rPr>
        <w:t xml:space="preserve"> </w:t>
      </w:r>
      <w:r w:rsidRPr="00A01A3B">
        <w:rPr>
          <w:rStyle w:val="Vnbnnidung"/>
          <w:rFonts w:cs="Times New Roman"/>
          <w:sz w:val="28"/>
          <w:szCs w:val="28"/>
          <w:lang w:eastAsia="vi-VN"/>
        </w:rPr>
        <w:t>Trong thời hạn 07 ngày làm việc, kể từ khi nhận được đơn, Chủ tịch Ủy ban nhân dân cấp huyện quyết định dừng trợ giúp xã hội đối với đối tượng thuộc quyền quản lý; người đứng đầu cơ sở quyết định dừng trợ giúp xã hội;</w:t>
      </w:r>
    </w:p>
    <w:p w:rsidR="00A01A3B" w:rsidRDefault="00A01A3B" w:rsidP="00E06137">
      <w:pPr>
        <w:pStyle w:val="Vnbnnidung0"/>
        <w:tabs>
          <w:tab w:val="left" w:pos="970"/>
        </w:tabs>
        <w:adjustRightInd w:val="0"/>
        <w:snapToGrid w:val="0"/>
        <w:spacing w:before="120" w:after="120" w:line="360" w:lineRule="auto"/>
        <w:ind w:firstLine="720"/>
        <w:jc w:val="both"/>
        <w:rPr>
          <w:rStyle w:val="Vnbnnidung"/>
          <w:rFonts w:cs="Times New Roman"/>
          <w:sz w:val="28"/>
          <w:szCs w:val="28"/>
          <w:lang w:eastAsia="vi-VN"/>
        </w:rPr>
      </w:pPr>
      <w:bookmarkStart w:id="84" w:name="bookmark274"/>
      <w:r w:rsidRPr="00A01A3B">
        <w:rPr>
          <w:rStyle w:val="Vnbnnidung"/>
          <w:rFonts w:cs="Times New Roman"/>
          <w:sz w:val="28"/>
          <w:szCs w:val="28"/>
          <w:lang w:eastAsia="vi-VN"/>
        </w:rPr>
        <w:t>c</w:t>
      </w:r>
      <w:bookmarkEnd w:id="84"/>
      <w:r w:rsidRPr="00A01A3B">
        <w:rPr>
          <w:rStyle w:val="Vnbnnidung"/>
          <w:rFonts w:cs="Times New Roman"/>
          <w:sz w:val="28"/>
          <w:szCs w:val="28"/>
          <w:lang w:eastAsia="vi-VN"/>
        </w:rPr>
        <w:t>)</w:t>
      </w:r>
      <w:r w:rsidRPr="00A01A3B">
        <w:rPr>
          <w:rStyle w:val="Vnbnnidung"/>
          <w:rFonts w:cs="Times New Roman"/>
          <w:sz w:val="28"/>
          <w:szCs w:val="28"/>
          <w:lang w:eastAsia="vi-VN"/>
        </w:rPr>
        <w:tab/>
        <w:t>Lập biên bản bàn giao đối tượng về gia đình, cộng đồng có xác nhận của Ủy ban nhân dân cấp xã hoặc thanh lý hợp đồng dịch vụ trợ giúp xã hội.</w:t>
      </w:r>
      <w:r w:rsidR="00EA5B01">
        <w:rPr>
          <w:rStyle w:val="Vnbnnidung"/>
          <w:rFonts w:cs="Times New Roman"/>
          <w:sz w:val="28"/>
          <w:szCs w:val="28"/>
          <w:lang w:eastAsia="vi-VN"/>
        </w:rPr>
        <w:t>”</w:t>
      </w:r>
    </w:p>
    <w:p w:rsidR="00EA5B01" w:rsidRPr="00EA5B01" w:rsidRDefault="001A5A16" w:rsidP="00E06137">
      <w:pPr>
        <w:pStyle w:val="Vnbnnidung0"/>
        <w:tabs>
          <w:tab w:val="left" w:pos="970"/>
        </w:tabs>
        <w:adjustRightInd w:val="0"/>
        <w:snapToGrid w:val="0"/>
        <w:spacing w:before="120" w:after="120" w:line="360" w:lineRule="auto"/>
        <w:ind w:firstLine="720"/>
        <w:jc w:val="both"/>
        <w:rPr>
          <w:rFonts w:cs="Times New Roman"/>
          <w:b/>
          <w:sz w:val="28"/>
          <w:szCs w:val="28"/>
          <w:u w:val="single"/>
        </w:rPr>
      </w:pPr>
      <w:r>
        <w:rPr>
          <w:rStyle w:val="Vnbnnidung"/>
          <w:rFonts w:cs="Times New Roman"/>
          <w:b/>
          <w:sz w:val="28"/>
          <w:szCs w:val="28"/>
          <w:u w:val="single"/>
          <w:lang w:eastAsia="vi-VN"/>
        </w:rPr>
        <w:t>5</w:t>
      </w:r>
      <w:r w:rsidR="00EA5B01" w:rsidRPr="00EA5B01">
        <w:rPr>
          <w:rStyle w:val="Vnbnnidung"/>
          <w:rFonts w:cs="Times New Roman"/>
          <w:b/>
          <w:sz w:val="28"/>
          <w:szCs w:val="28"/>
          <w:u w:val="single"/>
          <w:lang w:eastAsia="vi-VN"/>
        </w:rPr>
        <w:t>. Quy định về kinh phí thực hiện các chính sách trợ giúp xã hội</w:t>
      </w:r>
    </w:p>
    <w:p w:rsidR="00A01A3B" w:rsidRDefault="001A5A16" w:rsidP="00E06137">
      <w:pPr>
        <w:pStyle w:val="Vnbnnidung0"/>
        <w:tabs>
          <w:tab w:val="left" w:pos="939"/>
        </w:tabs>
        <w:adjustRightInd w:val="0"/>
        <w:snapToGrid w:val="0"/>
        <w:spacing w:before="120" w:after="120" w:line="360" w:lineRule="auto"/>
        <w:jc w:val="both"/>
        <w:rPr>
          <w:rFonts w:cs="Times New Roman"/>
          <w:b/>
          <w:sz w:val="28"/>
          <w:szCs w:val="28"/>
        </w:rPr>
      </w:pPr>
      <w:r>
        <w:rPr>
          <w:rFonts w:cs="Times New Roman"/>
          <w:b/>
          <w:sz w:val="28"/>
          <w:szCs w:val="28"/>
        </w:rPr>
        <w:t>5.</w:t>
      </w:r>
      <w:r w:rsidR="00EA5B01" w:rsidRPr="00EA5B01">
        <w:rPr>
          <w:rFonts w:cs="Times New Roman"/>
          <w:b/>
          <w:sz w:val="28"/>
          <w:szCs w:val="28"/>
        </w:rPr>
        <w:t>1. Kinh phí thực hiện chính sách trợ giúp xã hội thường xuyên</w:t>
      </w:r>
      <w:r w:rsidR="00EA5B01">
        <w:rPr>
          <w:rFonts w:cs="Times New Roman"/>
          <w:b/>
          <w:sz w:val="28"/>
          <w:szCs w:val="28"/>
        </w:rPr>
        <w:t xml:space="preserve"> </w:t>
      </w:r>
      <w:r w:rsidR="00EA5B01" w:rsidRPr="00A01A3B">
        <w:rPr>
          <w:rStyle w:val="Tiu2"/>
          <w:rFonts w:cs="Times New Roman"/>
          <w:bCs w:val="0"/>
          <w:sz w:val="28"/>
          <w:szCs w:val="28"/>
        </w:rPr>
        <w:t xml:space="preserve">(Điều </w:t>
      </w:r>
      <w:r w:rsidR="00EA5B01">
        <w:rPr>
          <w:rStyle w:val="Tiu2"/>
          <w:rFonts w:cs="Times New Roman"/>
          <w:bCs w:val="0"/>
          <w:sz w:val="28"/>
          <w:szCs w:val="28"/>
        </w:rPr>
        <w:t>31</w:t>
      </w:r>
      <w:r w:rsidR="00EA5B01" w:rsidRPr="00A01A3B">
        <w:rPr>
          <w:rStyle w:val="Tiu2"/>
          <w:rFonts w:cs="Times New Roman"/>
          <w:b w:val="0"/>
          <w:bCs w:val="0"/>
          <w:sz w:val="28"/>
          <w:szCs w:val="28"/>
        </w:rPr>
        <w:t xml:space="preserve"> </w:t>
      </w:r>
      <w:r w:rsidR="00EA5B01" w:rsidRPr="00A01A3B">
        <w:rPr>
          <w:rFonts w:cs="Times New Roman"/>
          <w:b/>
          <w:sz w:val="28"/>
          <w:szCs w:val="28"/>
        </w:rPr>
        <w:t>NĐ số 20/2021/NĐ-CP):</w:t>
      </w:r>
    </w:p>
    <w:p w:rsidR="00EA5B01" w:rsidRPr="00EA5B01" w:rsidRDefault="00EA5B01" w:rsidP="00E06137">
      <w:pPr>
        <w:pStyle w:val="Vnbnnidung0"/>
        <w:tabs>
          <w:tab w:val="left" w:pos="939"/>
        </w:tabs>
        <w:adjustRightInd w:val="0"/>
        <w:snapToGrid w:val="0"/>
        <w:spacing w:before="120" w:after="120" w:line="360" w:lineRule="auto"/>
        <w:jc w:val="both"/>
        <w:rPr>
          <w:rFonts w:cs="Times New Roman"/>
          <w:sz w:val="28"/>
          <w:szCs w:val="28"/>
        </w:rPr>
      </w:pPr>
      <w:r>
        <w:rPr>
          <w:rFonts w:cs="Times New Roman"/>
          <w:sz w:val="28"/>
          <w:szCs w:val="28"/>
        </w:rPr>
        <w:t xml:space="preserve">“1. </w:t>
      </w:r>
      <w:r w:rsidRPr="00EA5B01">
        <w:rPr>
          <w:rFonts w:cs="Times New Roman"/>
          <w:sz w:val="28"/>
          <w:szCs w:val="28"/>
        </w:rPr>
        <w:t>Kinh phí thực hiện chế độ chính sách trợ giúp xã hội thường xuyên, hỗ trợ nhận chăm sóc tại cộng đồng và kinh phí thực hiện chi trả chính sách; tuyên truyền, xét duyệt đối tượng; ứng dụng công nghệ thông tin; đào tạo, bồi dưỡng nâng cao năng lực cán bộ và kiểm tra giám sát được thực hiện theo quy định pháp luật về ngân sách nhà nước.</w:t>
      </w:r>
    </w:p>
    <w:p w:rsidR="00EA5B01" w:rsidRPr="00EA5B01" w:rsidRDefault="00EA5B01" w:rsidP="00E06137">
      <w:pPr>
        <w:pStyle w:val="Vnbnnidung0"/>
        <w:tabs>
          <w:tab w:val="left" w:pos="939"/>
        </w:tabs>
        <w:adjustRightInd w:val="0"/>
        <w:snapToGrid w:val="0"/>
        <w:spacing w:before="120" w:after="120" w:line="360" w:lineRule="auto"/>
        <w:jc w:val="both"/>
        <w:rPr>
          <w:rFonts w:cs="Times New Roman"/>
          <w:sz w:val="28"/>
          <w:szCs w:val="28"/>
        </w:rPr>
      </w:pPr>
      <w:r>
        <w:rPr>
          <w:rFonts w:cs="Times New Roman"/>
          <w:sz w:val="28"/>
          <w:szCs w:val="28"/>
        </w:rPr>
        <w:t xml:space="preserve">2. </w:t>
      </w:r>
      <w:r w:rsidRPr="00EA5B01">
        <w:rPr>
          <w:rFonts w:cs="Times New Roman"/>
          <w:sz w:val="28"/>
          <w:szCs w:val="28"/>
        </w:rPr>
        <w:t>Kinh phí bảo đảm để chăm sóc, nuôi dưỡng đối tượng theo quy định tại các khoản 1, 2 và 3 Điều 24 Nghị định này thực hiện theo quy định sau đây:</w:t>
      </w:r>
    </w:p>
    <w:p w:rsidR="00EA5B01" w:rsidRPr="00EA5B01" w:rsidRDefault="00EA5B01" w:rsidP="00E06137">
      <w:pPr>
        <w:pStyle w:val="Vnbnnidung0"/>
        <w:tabs>
          <w:tab w:val="left" w:pos="939"/>
        </w:tabs>
        <w:adjustRightInd w:val="0"/>
        <w:snapToGrid w:val="0"/>
        <w:spacing w:before="120" w:after="120" w:line="360" w:lineRule="auto"/>
        <w:jc w:val="both"/>
        <w:rPr>
          <w:rFonts w:cs="Times New Roman"/>
          <w:sz w:val="28"/>
          <w:szCs w:val="28"/>
        </w:rPr>
      </w:pPr>
      <w:r w:rsidRPr="00EA5B01">
        <w:rPr>
          <w:rFonts w:cs="Times New Roman"/>
          <w:sz w:val="28"/>
          <w:szCs w:val="28"/>
        </w:rPr>
        <w:t>Đối với cơ sở trợ giúp xã hội thuộc cấp nào thì do ngân sách cấp đó bảo đảm trong dự toán chi bảo đảm xã hội.</w:t>
      </w:r>
    </w:p>
    <w:p w:rsidR="00EA5B01" w:rsidRPr="00EA5B01" w:rsidRDefault="00EA5B01" w:rsidP="00E06137">
      <w:pPr>
        <w:pStyle w:val="Vnbnnidung0"/>
        <w:tabs>
          <w:tab w:val="left" w:pos="939"/>
        </w:tabs>
        <w:adjustRightInd w:val="0"/>
        <w:snapToGrid w:val="0"/>
        <w:spacing w:before="120" w:after="120" w:line="360" w:lineRule="auto"/>
        <w:jc w:val="both"/>
        <w:rPr>
          <w:rFonts w:cs="Times New Roman"/>
          <w:sz w:val="28"/>
          <w:szCs w:val="28"/>
        </w:rPr>
      </w:pPr>
      <w:r>
        <w:rPr>
          <w:rFonts w:cs="Times New Roman"/>
          <w:sz w:val="28"/>
          <w:szCs w:val="28"/>
        </w:rPr>
        <w:t xml:space="preserve">3. </w:t>
      </w:r>
      <w:r w:rsidRPr="00EA5B01">
        <w:rPr>
          <w:rFonts w:cs="Times New Roman"/>
          <w:sz w:val="28"/>
          <w:szCs w:val="28"/>
        </w:rPr>
        <w:t>Kinh phí chi hoạt động thường xuyên, đầu tư xây dụng cơ bản và các chi phí khác của cơ sở trợ giúp xã hội thực hiện theo quy định của pháp luật. Cơ sở trợ giúp xã hội được tiếp nhận, sử dụng và quản lý các nguồn kinh phí và hiện vật do các tổ chức, cá nhân đóng góp và giúp đỡ từ thiện; bảo đảm sử dụng đúng mục đích, đúng đối tượng và thanh quyết toán theo quy định của pháp luật.</w:t>
      </w:r>
    </w:p>
    <w:p w:rsidR="00EA5B01" w:rsidRDefault="00EA5B01" w:rsidP="00E06137">
      <w:pPr>
        <w:pStyle w:val="Vnbnnidung0"/>
        <w:tabs>
          <w:tab w:val="left" w:pos="939"/>
        </w:tabs>
        <w:adjustRightInd w:val="0"/>
        <w:snapToGrid w:val="0"/>
        <w:spacing w:before="120" w:after="120" w:line="360" w:lineRule="auto"/>
        <w:jc w:val="both"/>
        <w:rPr>
          <w:rFonts w:cs="Times New Roman"/>
          <w:sz w:val="28"/>
          <w:szCs w:val="28"/>
        </w:rPr>
      </w:pPr>
      <w:r>
        <w:rPr>
          <w:rFonts w:cs="Times New Roman"/>
          <w:sz w:val="28"/>
          <w:szCs w:val="28"/>
        </w:rPr>
        <w:t xml:space="preserve">4. </w:t>
      </w:r>
      <w:r w:rsidRPr="00EA5B01">
        <w:rPr>
          <w:rFonts w:cs="Times New Roman"/>
          <w:sz w:val="28"/>
          <w:szCs w:val="28"/>
        </w:rPr>
        <w:t>Bộ Tài chính hướng dẫn thi hành các khoản 1 và 2 Điều này.</w:t>
      </w:r>
      <w:r>
        <w:rPr>
          <w:rFonts w:cs="Times New Roman"/>
          <w:sz w:val="28"/>
          <w:szCs w:val="28"/>
        </w:rPr>
        <w:t>”</w:t>
      </w:r>
    </w:p>
    <w:p w:rsidR="00EA5B01" w:rsidRDefault="001A5A16" w:rsidP="00E06137">
      <w:pPr>
        <w:pStyle w:val="Vnbnnidung0"/>
        <w:tabs>
          <w:tab w:val="left" w:pos="939"/>
        </w:tabs>
        <w:adjustRightInd w:val="0"/>
        <w:snapToGrid w:val="0"/>
        <w:spacing w:before="120" w:after="120" w:line="360" w:lineRule="auto"/>
        <w:jc w:val="both"/>
        <w:rPr>
          <w:rFonts w:cs="Times New Roman"/>
          <w:b/>
          <w:sz w:val="28"/>
          <w:szCs w:val="28"/>
        </w:rPr>
      </w:pPr>
      <w:r>
        <w:rPr>
          <w:rFonts w:cs="Times New Roman"/>
          <w:b/>
          <w:sz w:val="28"/>
          <w:szCs w:val="28"/>
        </w:rPr>
        <w:lastRenderedPageBreak/>
        <w:t>5.</w:t>
      </w:r>
      <w:r w:rsidR="00EA5B01" w:rsidRPr="00EA5B01">
        <w:rPr>
          <w:rFonts w:cs="Times New Roman"/>
          <w:b/>
          <w:sz w:val="28"/>
          <w:szCs w:val="28"/>
        </w:rPr>
        <w:t>2. Kinh phí thực hiện trợ giúp khẩn cấp</w:t>
      </w:r>
      <w:r w:rsidR="00EA5B01">
        <w:rPr>
          <w:rStyle w:val="Vnbnnidung"/>
          <w:rFonts w:cs="Times New Roman"/>
          <w:b/>
          <w:bCs/>
          <w:sz w:val="28"/>
          <w:szCs w:val="28"/>
          <w:lang w:eastAsia="vi-VN"/>
        </w:rPr>
        <w:t xml:space="preserve"> </w:t>
      </w:r>
      <w:r w:rsidR="00EA5B01" w:rsidRPr="00A01A3B">
        <w:rPr>
          <w:rStyle w:val="Tiu2"/>
          <w:rFonts w:cs="Times New Roman"/>
          <w:bCs w:val="0"/>
          <w:sz w:val="28"/>
          <w:szCs w:val="28"/>
        </w:rPr>
        <w:t xml:space="preserve">(Điều </w:t>
      </w:r>
      <w:r w:rsidR="00EA5B01">
        <w:rPr>
          <w:rStyle w:val="Tiu2"/>
          <w:rFonts w:cs="Times New Roman"/>
          <w:bCs w:val="0"/>
          <w:sz w:val="28"/>
          <w:szCs w:val="28"/>
        </w:rPr>
        <w:t>32</w:t>
      </w:r>
      <w:r w:rsidR="00EA5B01" w:rsidRPr="00A01A3B">
        <w:rPr>
          <w:rStyle w:val="Tiu2"/>
          <w:rFonts w:cs="Times New Roman"/>
          <w:b w:val="0"/>
          <w:bCs w:val="0"/>
          <w:sz w:val="28"/>
          <w:szCs w:val="28"/>
        </w:rPr>
        <w:t xml:space="preserve"> </w:t>
      </w:r>
      <w:r w:rsidR="00EA5B01" w:rsidRPr="00A01A3B">
        <w:rPr>
          <w:rFonts w:cs="Times New Roman"/>
          <w:b/>
          <w:sz w:val="28"/>
          <w:szCs w:val="28"/>
        </w:rPr>
        <w:t>NĐ số 20/2021/NĐ-CP):</w:t>
      </w:r>
    </w:p>
    <w:p w:rsidR="00EA5B01" w:rsidRPr="00EA5B01" w:rsidRDefault="00EA5B01" w:rsidP="00E06137">
      <w:pPr>
        <w:pStyle w:val="Vnbnnidung0"/>
        <w:tabs>
          <w:tab w:val="left" w:pos="939"/>
        </w:tabs>
        <w:adjustRightInd w:val="0"/>
        <w:snapToGrid w:val="0"/>
        <w:spacing w:before="120" w:after="120" w:line="360" w:lineRule="auto"/>
        <w:jc w:val="both"/>
        <w:rPr>
          <w:rFonts w:cs="Times New Roman"/>
          <w:sz w:val="28"/>
          <w:szCs w:val="28"/>
        </w:rPr>
      </w:pPr>
      <w:r>
        <w:rPr>
          <w:rFonts w:cs="Times New Roman"/>
          <w:sz w:val="28"/>
          <w:szCs w:val="28"/>
        </w:rPr>
        <w:t>“</w:t>
      </w:r>
      <w:r w:rsidRPr="00EA5B01">
        <w:rPr>
          <w:rFonts w:cs="Times New Roman"/>
          <w:sz w:val="28"/>
          <w:szCs w:val="28"/>
        </w:rPr>
        <w:t>1. Kinh phí thực hiện trợ giúp khẩn cấp bao gồm:</w:t>
      </w:r>
    </w:p>
    <w:p w:rsidR="00EA5B01" w:rsidRPr="00EA5B01" w:rsidRDefault="00EA5B01" w:rsidP="00E06137">
      <w:pPr>
        <w:pStyle w:val="Vnbnnidung0"/>
        <w:tabs>
          <w:tab w:val="left" w:pos="939"/>
        </w:tabs>
        <w:adjustRightInd w:val="0"/>
        <w:snapToGrid w:val="0"/>
        <w:spacing w:before="120" w:after="120" w:line="360" w:lineRule="auto"/>
        <w:jc w:val="both"/>
        <w:rPr>
          <w:rFonts w:cs="Times New Roman"/>
          <w:sz w:val="28"/>
          <w:szCs w:val="28"/>
        </w:rPr>
      </w:pPr>
      <w:r>
        <w:rPr>
          <w:rFonts w:cs="Times New Roman"/>
          <w:sz w:val="28"/>
          <w:szCs w:val="28"/>
        </w:rPr>
        <w:t xml:space="preserve">a) </w:t>
      </w:r>
      <w:r w:rsidRPr="00EA5B01">
        <w:rPr>
          <w:rFonts w:cs="Times New Roman"/>
          <w:sz w:val="28"/>
          <w:szCs w:val="28"/>
        </w:rPr>
        <w:t>Ngân sách địa phương tự cân đối theo quy định của pháp luật về ngân sách nhà nước;</w:t>
      </w:r>
    </w:p>
    <w:p w:rsidR="00EA5B01" w:rsidRPr="00EA5B01" w:rsidRDefault="00EA5B01" w:rsidP="00E06137">
      <w:pPr>
        <w:pStyle w:val="Vnbnnidung0"/>
        <w:tabs>
          <w:tab w:val="left" w:pos="939"/>
        </w:tabs>
        <w:adjustRightInd w:val="0"/>
        <w:snapToGrid w:val="0"/>
        <w:spacing w:before="120" w:after="120" w:line="360" w:lineRule="auto"/>
        <w:jc w:val="both"/>
        <w:rPr>
          <w:rFonts w:cs="Times New Roman"/>
          <w:sz w:val="28"/>
          <w:szCs w:val="28"/>
        </w:rPr>
      </w:pPr>
      <w:r>
        <w:rPr>
          <w:rFonts w:cs="Times New Roman"/>
          <w:sz w:val="28"/>
          <w:szCs w:val="28"/>
        </w:rPr>
        <w:t xml:space="preserve">b) </w:t>
      </w:r>
      <w:r w:rsidRPr="00EA5B01">
        <w:rPr>
          <w:rFonts w:cs="Times New Roman"/>
          <w:sz w:val="28"/>
          <w:szCs w:val="28"/>
        </w:rPr>
        <w:t>Trợ giúp của các tổ chức, cá nhân trong và ngoài nước hỗ trợ trực tiếp cho địa phương hoặc thông qua cơ quan, tổ chức.</w:t>
      </w:r>
    </w:p>
    <w:p w:rsidR="00EA5B01" w:rsidRDefault="00EA5B01" w:rsidP="00E06137">
      <w:pPr>
        <w:pStyle w:val="Vnbnnidung0"/>
        <w:tabs>
          <w:tab w:val="left" w:pos="939"/>
        </w:tabs>
        <w:adjustRightInd w:val="0"/>
        <w:snapToGrid w:val="0"/>
        <w:spacing w:before="120" w:after="120" w:line="360" w:lineRule="auto"/>
        <w:jc w:val="both"/>
        <w:rPr>
          <w:rFonts w:cs="Times New Roman"/>
          <w:sz w:val="28"/>
          <w:szCs w:val="28"/>
        </w:rPr>
      </w:pPr>
      <w:r>
        <w:rPr>
          <w:rFonts w:cs="Times New Roman"/>
          <w:sz w:val="28"/>
          <w:szCs w:val="28"/>
        </w:rPr>
        <w:t xml:space="preserve">2. </w:t>
      </w:r>
      <w:r w:rsidRPr="00EA5B01">
        <w:rPr>
          <w:rFonts w:cs="Times New Roman"/>
          <w:sz w:val="28"/>
          <w:szCs w:val="28"/>
        </w:rPr>
        <w:t>Trường hợp thiên tai, hỏa hoạn, dịch bệnh xảy ra trên diện rộng gây thiệt hại nặng và các nguồn kinh phí quy định tại khoản 1 Điều này không đủ để thực hiện trợ giúp khẩn cấp thì Chủ tịch Ủy ban nhân dân cấp tỉnh báo cáo Bộ Lao động - Thương binh và Xã hội, các bộ, ngành quản lý hàng dự trữ quốc gia và Bộ Tài chính để tổng hợp, trình Thủ tướng Chính phủ xem xét, quyết định hỗ trợ hàng hóa từ nguồn dự trữ quốc gia theo quy định.</w:t>
      </w:r>
      <w:r>
        <w:rPr>
          <w:rFonts w:cs="Times New Roman"/>
          <w:sz w:val="28"/>
          <w:szCs w:val="28"/>
        </w:rPr>
        <w:t>”</w:t>
      </w:r>
    </w:p>
    <w:p w:rsidR="00EA5B01" w:rsidRDefault="001A5A16" w:rsidP="00E06137">
      <w:pPr>
        <w:pStyle w:val="Vnbnnidung0"/>
        <w:tabs>
          <w:tab w:val="left" w:pos="939"/>
        </w:tabs>
        <w:adjustRightInd w:val="0"/>
        <w:snapToGrid w:val="0"/>
        <w:spacing w:before="120" w:after="120" w:line="360" w:lineRule="auto"/>
        <w:jc w:val="both"/>
        <w:rPr>
          <w:rFonts w:cs="Times New Roman"/>
          <w:b/>
          <w:sz w:val="28"/>
          <w:szCs w:val="28"/>
        </w:rPr>
      </w:pPr>
      <w:r>
        <w:rPr>
          <w:rFonts w:cs="Times New Roman"/>
          <w:b/>
          <w:sz w:val="28"/>
          <w:szCs w:val="28"/>
        </w:rPr>
        <w:t>5.</w:t>
      </w:r>
      <w:r w:rsidR="00EA5B01" w:rsidRPr="00EA5B01">
        <w:rPr>
          <w:rFonts w:cs="Times New Roman"/>
          <w:b/>
          <w:sz w:val="28"/>
          <w:szCs w:val="28"/>
        </w:rPr>
        <w:t>3. Thực hiện chi trả chính sách trợ giúp xã hội hàng tháng và hỗ trợ nhận chăm sóc, nuôi dưỡng tại cộng đồng</w:t>
      </w:r>
      <w:r w:rsidR="00EA5B01">
        <w:rPr>
          <w:rFonts w:cs="Times New Roman"/>
          <w:b/>
          <w:sz w:val="28"/>
          <w:szCs w:val="28"/>
        </w:rPr>
        <w:t xml:space="preserve"> </w:t>
      </w:r>
      <w:r w:rsidR="00EA5B01" w:rsidRPr="00A01A3B">
        <w:rPr>
          <w:rStyle w:val="Tiu2"/>
          <w:rFonts w:cs="Times New Roman"/>
          <w:bCs w:val="0"/>
          <w:sz w:val="28"/>
          <w:szCs w:val="28"/>
        </w:rPr>
        <w:t xml:space="preserve">(Điều </w:t>
      </w:r>
      <w:r w:rsidR="00EA5B01">
        <w:rPr>
          <w:rStyle w:val="Tiu2"/>
          <w:rFonts w:cs="Times New Roman"/>
          <w:bCs w:val="0"/>
          <w:sz w:val="28"/>
          <w:szCs w:val="28"/>
        </w:rPr>
        <w:t>34</w:t>
      </w:r>
      <w:r w:rsidR="00EA5B01" w:rsidRPr="00A01A3B">
        <w:rPr>
          <w:rStyle w:val="Tiu2"/>
          <w:rFonts w:cs="Times New Roman"/>
          <w:b w:val="0"/>
          <w:bCs w:val="0"/>
          <w:sz w:val="28"/>
          <w:szCs w:val="28"/>
        </w:rPr>
        <w:t xml:space="preserve"> </w:t>
      </w:r>
      <w:r w:rsidR="00EA5B01" w:rsidRPr="00A01A3B">
        <w:rPr>
          <w:rFonts w:cs="Times New Roman"/>
          <w:b/>
          <w:sz w:val="28"/>
          <w:szCs w:val="28"/>
        </w:rPr>
        <w:t>NĐ số 20/2021/NĐ-CP):</w:t>
      </w:r>
    </w:p>
    <w:p w:rsidR="00EA5B01" w:rsidRPr="00EA5B01" w:rsidRDefault="00EA5B01" w:rsidP="00E06137">
      <w:pPr>
        <w:pStyle w:val="Vnbnnidung0"/>
        <w:tabs>
          <w:tab w:val="left" w:pos="939"/>
        </w:tabs>
        <w:adjustRightInd w:val="0"/>
        <w:snapToGrid w:val="0"/>
        <w:spacing w:before="120" w:after="120" w:line="360" w:lineRule="auto"/>
        <w:jc w:val="both"/>
        <w:rPr>
          <w:rFonts w:cs="Times New Roman"/>
          <w:sz w:val="28"/>
          <w:szCs w:val="28"/>
        </w:rPr>
      </w:pPr>
      <w:r>
        <w:rPr>
          <w:rFonts w:cs="Times New Roman"/>
          <w:sz w:val="28"/>
          <w:szCs w:val="28"/>
        </w:rPr>
        <w:t>“</w:t>
      </w:r>
      <w:r w:rsidRPr="00EA5B01">
        <w:rPr>
          <w:rFonts w:cs="Times New Roman"/>
          <w:sz w:val="28"/>
          <w:szCs w:val="28"/>
        </w:rPr>
        <w:t>1. Chế độ, chính sách trợ giúp xã hội thường xuyên và hỗ trợ nhận chăm sóc, nuôi dưỡng tại cộng đồng phải được chi trả kịp thời, đầy đủ, đúng đối tượng.</w:t>
      </w:r>
    </w:p>
    <w:p w:rsidR="00EA5B01" w:rsidRPr="00EA5B01" w:rsidRDefault="00EA5B01" w:rsidP="00E06137">
      <w:pPr>
        <w:pStyle w:val="Vnbnnidung0"/>
        <w:tabs>
          <w:tab w:val="left" w:pos="939"/>
        </w:tabs>
        <w:adjustRightInd w:val="0"/>
        <w:snapToGrid w:val="0"/>
        <w:spacing w:before="120" w:after="120" w:line="360" w:lineRule="auto"/>
        <w:jc w:val="both"/>
        <w:rPr>
          <w:rFonts w:cs="Times New Roman"/>
          <w:sz w:val="28"/>
          <w:szCs w:val="28"/>
        </w:rPr>
      </w:pPr>
      <w:r>
        <w:rPr>
          <w:rFonts w:cs="Times New Roman"/>
          <w:sz w:val="28"/>
          <w:szCs w:val="28"/>
        </w:rPr>
        <w:t xml:space="preserve">2. </w:t>
      </w:r>
      <w:r w:rsidRPr="00EA5B01">
        <w:rPr>
          <w:rFonts w:cs="Times New Roman"/>
          <w:sz w:val="28"/>
          <w:szCs w:val="28"/>
        </w:rPr>
        <w:t>Việc lựa chọn tổ chức dịch vụ chi trả chính sách trợ giúp xã hội được thực hiện theo quy định của pháp luật. Tổ chức thực hiện chi trả bảo đảm yêu cầu có kinh nghiệm, có mạng lưới điểm giao dịch tại xã, phường, thị trấn, có thể đảm nhiệm việc chi trả tại nhà cho một số đối tượng đặc thù, bảo đảm kịp thời và an toàn trong việc chi trả.</w:t>
      </w:r>
    </w:p>
    <w:p w:rsidR="00EA5B01" w:rsidRPr="00EA5B01" w:rsidRDefault="00EA5B01" w:rsidP="00E06137">
      <w:pPr>
        <w:pStyle w:val="Vnbnnidung0"/>
        <w:tabs>
          <w:tab w:val="left" w:pos="939"/>
        </w:tabs>
        <w:adjustRightInd w:val="0"/>
        <w:snapToGrid w:val="0"/>
        <w:spacing w:before="120" w:after="120" w:line="360" w:lineRule="auto"/>
        <w:jc w:val="both"/>
        <w:rPr>
          <w:rFonts w:cs="Times New Roman"/>
          <w:sz w:val="28"/>
          <w:szCs w:val="28"/>
        </w:rPr>
      </w:pPr>
      <w:r>
        <w:rPr>
          <w:rFonts w:cs="Times New Roman"/>
          <w:sz w:val="28"/>
          <w:szCs w:val="28"/>
        </w:rPr>
        <w:t xml:space="preserve">3. </w:t>
      </w:r>
      <w:r w:rsidRPr="00EA5B01">
        <w:rPr>
          <w:rFonts w:cs="Times New Roman"/>
          <w:sz w:val="28"/>
          <w:szCs w:val="28"/>
        </w:rPr>
        <w:t xml:space="preserve">Việc chi trả thông qua tổ chức dịch vụ chi trả được lập thành hợp đồng giữa cơ quan Lao động - Thương binh và Xã hội (Sở Lao động - Thương binh và Xã hội hoặc Phòng Lao động - Thương binh và Xã hội tùy theo phân cấp của từng địa phương) và tổ chức dịch vụ chi trả, trong đó phải ghi rõ phạm vi, đối tượng chi trả, phương thức chi trả (gồm phương thức chi trả qua tài khoản ngân hàng, tài khoản </w:t>
      </w:r>
      <w:r w:rsidRPr="00EA5B01">
        <w:rPr>
          <w:rFonts w:cs="Times New Roman"/>
          <w:sz w:val="28"/>
          <w:szCs w:val="28"/>
        </w:rPr>
        <w:lastRenderedPageBreak/>
        <w:t>thanh toán điện tử do pháp luật quy định hoặc chi trả trực tiếp bằng tiền mặt), phương thức chuyển tiền và thời hạn chuyển tiền, thời hạn chi trả đến người thụ hưởng, mức chi phí chi trả theo thực tế, thời hạn thanh quyết toán, quyền và trách nhiệm của các bên, thoả thuận khác có liên quan đến việc chi trả.</w:t>
      </w:r>
    </w:p>
    <w:p w:rsidR="00EA5B01" w:rsidRPr="00EA5B01" w:rsidRDefault="00EA5B01" w:rsidP="00E06137">
      <w:pPr>
        <w:pStyle w:val="Vnbnnidung0"/>
        <w:tabs>
          <w:tab w:val="left" w:pos="939"/>
        </w:tabs>
        <w:adjustRightInd w:val="0"/>
        <w:snapToGrid w:val="0"/>
        <w:spacing w:before="120" w:after="120" w:line="360" w:lineRule="auto"/>
        <w:jc w:val="both"/>
        <w:rPr>
          <w:rFonts w:cs="Times New Roman"/>
          <w:sz w:val="28"/>
          <w:szCs w:val="28"/>
        </w:rPr>
      </w:pPr>
      <w:r>
        <w:rPr>
          <w:rFonts w:cs="Times New Roman"/>
          <w:sz w:val="28"/>
          <w:szCs w:val="28"/>
        </w:rPr>
        <w:t xml:space="preserve">4. </w:t>
      </w:r>
      <w:r w:rsidRPr="00EA5B01">
        <w:rPr>
          <w:rFonts w:cs="Times New Roman"/>
          <w:sz w:val="28"/>
          <w:szCs w:val="28"/>
        </w:rPr>
        <w:t>Trước ngày 25 hàng tháng, cơ quan Lao động - Thương binh và Xã hội căn cứ danh sách đối tượng thụ hưởng (bao gồm đối tượng hưởng trợ cấp hàng tháng tăng, giảm; đối tượng hưởng trợ cấp một lần); số kinh phí chi trả tháng sau (bao gồm cả tiền truy lĩnh và mai táng phí của đối tượng); số kinh phí còn lại chưa chi trả các tháng trước (nếu có) thực hiện rút dự toán tại Kho bạc Nhà nước và chuyển vào tài khoản tiền gửi của tổ chức dịch vụ chi trả; đồng thời chuyển danh sách chi trả để tổ chức dịch vụ chi trả cho đối tượng thụ hưởng tháng sau. Trong thời gian chi trả, cơ quan Lao động - Thương binh và Xã hội có trách nhiệm cử người giám sát việc chi trả của tổ chức thực hiện chi trả.</w:t>
      </w:r>
    </w:p>
    <w:p w:rsidR="00EA5B01" w:rsidRDefault="00EA5B01" w:rsidP="00E06137">
      <w:pPr>
        <w:pStyle w:val="Vnbnnidung0"/>
        <w:tabs>
          <w:tab w:val="left" w:pos="939"/>
        </w:tabs>
        <w:adjustRightInd w:val="0"/>
        <w:snapToGrid w:val="0"/>
        <w:spacing w:before="120" w:after="120" w:line="360" w:lineRule="auto"/>
        <w:jc w:val="both"/>
        <w:rPr>
          <w:rFonts w:cs="Times New Roman"/>
          <w:sz w:val="28"/>
          <w:szCs w:val="28"/>
        </w:rPr>
      </w:pPr>
      <w:r>
        <w:rPr>
          <w:rFonts w:cs="Times New Roman"/>
          <w:sz w:val="28"/>
          <w:szCs w:val="28"/>
        </w:rPr>
        <w:t xml:space="preserve">5. </w:t>
      </w:r>
      <w:r w:rsidRPr="00EA5B01">
        <w:rPr>
          <w:rFonts w:cs="Times New Roman"/>
          <w:sz w:val="28"/>
          <w:szCs w:val="28"/>
        </w:rPr>
        <w:t>Hàng tháng, tổ chức dịch vụ chi trả tổng hợp, báo cáo danh sách đối tượng đã nhận tiền, số tiền đã chi trả; danh sách đối tượng chưa nhận tiền để chuyển chi trả vào tháng sau, số kinh phí còn lại chưa chi trả và chuyển chứng từ (danh sách đã ký nhận và chứng từ chuyển khoản ngân hàng) cho cơ quan Lao động - Thương binh và Xã hội trước ngày 20 hàng tháng. Cơ quan Lao động - Thương binh và Xã hội tổng hợp quyết toán kinh phí chi trả theo quy định.</w:t>
      </w:r>
      <w:r>
        <w:rPr>
          <w:rFonts w:cs="Times New Roman"/>
          <w:sz w:val="28"/>
          <w:szCs w:val="28"/>
        </w:rPr>
        <w:t>”</w:t>
      </w:r>
    </w:p>
    <w:p w:rsidR="00874B27" w:rsidRDefault="00874B27" w:rsidP="00E06137">
      <w:pPr>
        <w:pStyle w:val="Vnbnnidung0"/>
        <w:tabs>
          <w:tab w:val="left" w:pos="939"/>
        </w:tabs>
        <w:adjustRightInd w:val="0"/>
        <w:snapToGrid w:val="0"/>
        <w:spacing w:before="120" w:after="120" w:line="360" w:lineRule="auto"/>
        <w:jc w:val="both"/>
        <w:rPr>
          <w:rFonts w:cs="Times New Roman"/>
          <w:sz w:val="28"/>
          <w:szCs w:val="28"/>
        </w:rPr>
      </w:pPr>
      <w:r w:rsidRPr="00874B27">
        <w:rPr>
          <w:rFonts w:cs="Times New Roman"/>
          <w:sz w:val="28"/>
          <w:szCs w:val="28"/>
        </w:rPr>
        <w:t xml:space="preserve">Như vậy, </w:t>
      </w:r>
      <w:r>
        <w:rPr>
          <w:rFonts w:cs="Times New Roman"/>
          <w:sz w:val="28"/>
          <w:szCs w:val="28"/>
        </w:rPr>
        <w:t xml:space="preserve">xét </w:t>
      </w:r>
      <w:r w:rsidRPr="00874B27">
        <w:rPr>
          <w:rFonts w:cs="Times New Roman"/>
          <w:sz w:val="28"/>
          <w:szCs w:val="28"/>
        </w:rPr>
        <w:t>về</w:t>
      </w:r>
      <w:r>
        <w:rPr>
          <w:rFonts w:cs="Times New Roman"/>
          <w:sz w:val="28"/>
          <w:szCs w:val="28"/>
        </w:rPr>
        <w:t xml:space="preserve"> t</w:t>
      </w:r>
      <w:r w:rsidRPr="00874B27">
        <w:rPr>
          <w:rFonts w:cs="Times New Roman"/>
          <w:sz w:val="28"/>
          <w:szCs w:val="28"/>
        </w:rPr>
        <w:t>hủ tục hành chính quy định thời gian giải quyết đối với các đối tượng bảo trợ xã hội</w:t>
      </w:r>
      <w:r>
        <w:rPr>
          <w:rFonts w:cs="Times New Roman"/>
          <w:sz w:val="28"/>
          <w:szCs w:val="28"/>
        </w:rPr>
        <w:t>,</w:t>
      </w:r>
      <w:r w:rsidRPr="00874B27">
        <w:rPr>
          <w:rFonts w:cs="Times New Roman"/>
          <w:sz w:val="28"/>
          <w:szCs w:val="28"/>
        </w:rPr>
        <w:t xml:space="preserve"> tại Nghị định số 20/2021/NĐ-CP cũng đã đơn giản hóa các thủ tục thực hiện, điều chỉnh, thôi hưởng TCXH hàng tháng, hỗ trợ kinh phí chăm sóc, nuôi dưỡng hàng tháng so với Nghị định số 140/2018/NĐ-CP bằng việc bỏ mô hình “Hội đồng xét duyệt TGXH”, Việc đơn giản hóa quy trình thủ tục xét duyệt hồ sơ TGXH nhằm tăng cường trách nhiệm của cá nhân công chức có thẩm quyền, tiết kiệm thời gian giải quyết, xử lý công việc của UBND cấp xã. Bên cạnh đó, thời gian giải quyết các thủ tục TGXH cũng rút ngắn: Nếu thời gian do Hội đồng xét duyệt TGXH xét duyệt hồ sơ là 10 ngày làm việc, cộng với thời gian </w:t>
      </w:r>
      <w:r w:rsidRPr="00874B27">
        <w:rPr>
          <w:rFonts w:cs="Times New Roman"/>
          <w:sz w:val="28"/>
          <w:szCs w:val="28"/>
        </w:rPr>
        <w:lastRenderedPageBreak/>
        <w:t>niêm yết công khai, thời gian Chủ tịch UBND cấp xã gửi văn bản đề nghị lên Phòng LĐTBXH, tổng cộng là 18 ngày làm việc thì cùng thủ tục này, Nghị định 20/2021/NĐ-CP quy định tổng cộng thời gian giải quyết chỉ còn 12 ngày (nếu có khiếu nại thì cộng thêm 10 ngày giải quyết), giảm được 06 ngày làm việc. Những cải cách thủ tục hành chính như vậy thực sự là điểm tích cực trong quy định mới, có ý nghĩa quan trọng với đối tượng thụ hưởng chính sách bảo trợ xã hội, đặc biệt với đối tượng là người yếu thế</w:t>
      </w:r>
      <w:r>
        <w:rPr>
          <w:rFonts w:cs="Times New Roman"/>
          <w:sz w:val="28"/>
          <w:szCs w:val="28"/>
        </w:rPr>
        <w:t>.</w:t>
      </w:r>
      <w:r w:rsidR="00902BD4">
        <w:rPr>
          <w:rFonts w:cs="Times New Roman"/>
          <w:sz w:val="28"/>
          <w:szCs w:val="28"/>
        </w:rPr>
        <w:t>/.</w:t>
      </w:r>
    </w:p>
    <w:p w:rsidR="001A5A16" w:rsidRDefault="001A5A16" w:rsidP="00EA5B01">
      <w:pPr>
        <w:pStyle w:val="Vnbnnidung0"/>
        <w:tabs>
          <w:tab w:val="left" w:pos="939"/>
        </w:tabs>
        <w:adjustRightInd w:val="0"/>
        <w:snapToGrid w:val="0"/>
        <w:spacing w:after="0" w:line="360" w:lineRule="auto"/>
        <w:jc w:val="both"/>
        <w:rPr>
          <w:rFonts w:cs="Times New Roman"/>
          <w:sz w:val="28"/>
          <w:szCs w:val="28"/>
        </w:rPr>
      </w:pPr>
    </w:p>
    <w:p w:rsidR="006E156B" w:rsidRDefault="006E156B" w:rsidP="006D2829">
      <w:pPr>
        <w:jc w:val="both"/>
      </w:pPr>
    </w:p>
    <w:sectPr w:rsidR="006E156B" w:rsidSect="00EC266F">
      <w:footerReference w:type="default" r:id="rId7"/>
      <w:footerReference w:type="first" r:id="rId8"/>
      <w:pgSz w:w="12240" w:h="15840"/>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68F" w:rsidRDefault="0052468F" w:rsidP="00FB0B01">
      <w:pPr>
        <w:spacing w:after="0" w:line="240" w:lineRule="auto"/>
      </w:pPr>
      <w:r>
        <w:separator/>
      </w:r>
    </w:p>
  </w:endnote>
  <w:endnote w:type="continuationSeparator" w:id="0">
    <w:p w:rsidR="0052468F" w:rsidRDefault="0052468F" w:rsidP="00FB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334313"/>
      <w:docPartObj>
        <w:docPartGallery w:val="Page Numbers (Bottom of Page)"/>
        <w:docPartUnique/>
      </w:docPartObj>
    </w:sdtPr>
    <w:sdtEndPr>
      <w:rPr>
        <w:noProof/>
      </w:rPr>
    </w:sdtEndPr>
    <w:sdtContent>
      <w:p w:rsidR="00FB0B01" w:rsidRDefault="00FB0B01">
        <w:pPr>
          <w:pStyle w:val="Footer"/>
          <w:jc w:val="center"/>
        </w:pPr>
        <w:r>
          <w:fldChar w:fldCharType="begin"/>
        </w:r>
        <w:r>
          <w:instrText xml:space="preserve"> PAGE   \* MERGEFORMAT </w:instrText>
        </w:r>
        <w:r>
          <w:fldChar w:fldCharType="separate"/>
        </w:r>
        <w:r w:rsidR="00EC266F">
          <w:rPr>
            <w:noProof/>
          </w:rPr>
          <w:t>2</w:t>
        </w:r>
        <w:r>
          <w:rPr>
            <w:noProof/>
          </w:rPr>
          <w:fldChar w:fldCharType="end"/>
        </w:r>
      </w:p>
    </w:sdtContent>
  </w:sdt>
  <w:p w:rsidR="00FB0B01" w:rsidRDefault="00FB0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933328"/>
      <w:docPartObj>
        <w:docPartGallery w:val="Page Numbers (Bottom of Page)"/>
        <w:docPartUnique/>
      </w:docPartObj>
    </w:sdtPr>
    <w:sdtEndPr>
      <w:rPr>
        <w:noProof/>
      </w:rPr>
    </w:sdtEndPr>
    <w:sdtContent>
      <w:p w:rsidR="00FB0B01" w:rsidRDefault="00FB0B0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B0B01" w:rsidRDefault="00FB0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68F" w:rsidRDefault="0052468F" w:rsidP="00FB0B01">
      <w:pPr>
        <w:spacing w:after="0" w:line="240" w:lineRule="auto"/>
      </w:pPr>
      <w:r>
        <w:separator/>
      </w:r>
    </w:p>
  </w:footnote>
  <w:footnote w:type="continuationSeparator" w:id="0">
    <w:p w:rsidR="0052468F" w:rsidRDefault="0052468F" w:rsidP="00FB0B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C9"/>
    <w:rsid w:val="0008626C"/>
    <w:rsid w:val="00090FFB"/>
    <w:rsid w:val="000B0F0D"/>
    <w:rsid w:val="000C3015"/>
    <w:rsid w:val="00162B56"/>
    <w:rsid w:val="0019531C"/>
    <w:rsid w:val="001A5A16"/>
    <w:rsid w:val="002018D1"/>
    <w:rsid w:val="0025743B"/>
    <w:rsid w:val="00331B0C"/>
    <w:rsid w:val="004523DE"/>
    <w:rsid w:val="0046214B"/>
    <w:rsid w:val="00495E0C"/>
    <w:rsid w:val="0052468F"/>
    <w:rsid w:val="005C7EC9"/>
    <w:rsid w:val="00665260"/>
    <w:rsid w:val="006D2829"/>
    <w:rsid w:val="006E156B"/>
    <w:rsid w:val="0074557C"/>
    <w:rsid w:val="007D162D"/>
    <w:rsid w:val="008072E1"/>
    <w:rsid w:val="00874B27"/>
    <w:rsid w:val="00902BD4"/>
    <w:rsid w:val="00A01A3B"/>
    <w:rsid w:val="00AB4B58"/>
    <w:rsid w:val="00B26D56"/>
    <w:rsid w:val="00E06137"/>
    <w:rsid w:val="00EA5B01"/>
    <w:rsid w:val="00EB6254"/>
    <w:rsid w:val="00EC266F"/>
    <w:rsid w:val="00FB0B01"/>
    <w:rsid w:val="00FF6B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7EC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C7EC9"/>
    <w:rPr>
      <w:b/>
      <w:bCs/>
    </w:rPr>
  </w:style>
  <w:style w:type="character" w:styleId="Emphasis">
    <w:name w:val="Emphasis"/>
    <w:basedOn w:val="DefaultParagraphFont"/>
    <w:uiPriority w:val="20"/>
    <w:qFormat/>
    <w:rsid w:val="005C7EC9"/>
    <w:rPr>
      <w:i/>
      <w:iCs/>
    </w:rPr>
  </w:style>
  <w:style w:type="character" w:customStyle="1" w:styleId="Vnbnnidung">
    <w:name w:val="Văn bản nội dung_"/>
    <w:link w:val="Vnbnnidung0"/>
    <w:uiPriority w:val="99"/>
    <w:locked/>
    <w:rsid w:val="0074557C"/>
    <w:rPr>
      <w:szCs w:val="26"/>
    </w:rPr>
  </w:style>
  <w:style w:type="paragraph" w:customStyle="1" w:styleId="Vnbnnidung0">
    <w:name w:val="Văn bản nội dung"/>
    <w:basedOn w:val="Normal"/>
    <w:link w:val="Vnbnnidung"/>
    <w:uiPriority w:val="99"/>
    <w:rsid w:val="0074557C"/>
    <w:pPr>
      <w:widowControl w:val="0"/>
      <w:spacing w:after="180" w:line="256" w:lineRule="auto"/>
      <w:ind w:firstLine="400"/>
    </w:pPr>
    <w:rPr>
      <w:szCs w:val="26"/>
    </w:rPr>
  </w:style>
  <w:style w:type="character" w:customStyle="1" w:styleId="Tiu2">
    <w:name w:val="Tiêu đề #2_"/>
    <w:link w:val="Tiu20"/>
    <w:uiPriority w:val="99"/>
    <w:locked/>
    <w:rsid w:val="0074557C"/>
    <w:rPr>
      <w:b/>
      <w:bCs/>
      <w:szCs w:val="26"/>
    </w:rPr>
  </w:style>
  <w:style w:type="paragraph" w:customStyle="1" w:styleId="Tiu20">
    <w:name w:val="Tiêu đề #2"/>
    <w:basedOn w:val="Normal"/>
    <w:link w:val="Tiu2"/>
    <w:uiPriority w:val="99"/>
    <w:rsid w:val="0074557C"/>
    <w:pPr>
      <w:widowControl w:val="0"/>
      <w:spacing w:after="180" w:line="256" w:lineRule="auto"/>
      <w:ind w:firstLine="560"/>
      <w:outlineLvl w:val="1"/>
    </w:pPr>
    <w:rPr>
      <w:b/>
      <w:bCs/>
      <w:szCs w:val="26"/>
    </w:rPr>
  </w:style>
  <w:style w:type="paragraph" w:styleId="Header">
    <w:name w:val="header"/>
    <w:basedOn w:val="Normal"/>
    <w:link w:val="HeaderChar"/>
    <w:uiPriority w:val="99"/>
    <w:unhideWhenUsed/>
    <w:rsid w:val="00FB0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B01"/>
  </w:style>
  <w:style w:type="paragraph" w:styleId="Footer">
    <w:name w:val="footer"/>
    <w:basedOn w:val="Normal"/>
    <w:link w:val="FooterChar"/>
    <w:uiPriority w:val="99"/>
    <w:unhideWhenUsed/>
    <w:rsid w:val="00FB0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7EC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C7EC9"/>
    <w:rPr>
      <w:b/>
      <w:bCs/>
    </w:rPr>
  </w:style>
  <w:style w:type="character" w:styleId="Emphasis">
    <w:name w:val="Emphasis"/>
    <w:basedOn w:val="DefaultParagraphFont"/>
    <w:uiPriority w:val="20"/>
    <w:qFormat/>
    <w:rsid w:val="005C7EC9"/>
    <w:rPr>
      <w:i/>
      <w:iCs/>
    </w:rPr>
  </w:style>
  <w:style w:type="character" w:customStyle="1" w:styleId="Vnbnnidung">
    <w:name w:val="Văn bản nội dung_"/>
    <w:link w:val="Vnbnnidung0"/>
    <w:uiPriority w:val="99"/>
    <w:locked/>
    <w:rsid w:val="0074557C"/>
    <w:rPr>
      <w:szCs w:val="26"/>
    </w:rPr>
  </w:style>
  <w:style w:type="paragraph" w:customStyle="1" w:styleId="Vnbnnidung0">
    <w:name w:val="Văn bản nội dung"/>
    <w:basedOn w:val="Normal"/>
    <w:link w:val="Vnbnnidung"/>
    <w:uiPriority w:val="99"/>
    <w:rsid w:val="0074557C"/>
    <w:pPr>
      <w:widowControl w:val="0"/>
      <w:spacing w:after="180" w:line="256" w:lineRule="auto"/>
      <w:ind w:firstLine="400"/>
    </w:pPr>
    <w:rPr>
      <w:szCs w:val="26"/>
    </w:rPr>
  </w:style>
  <w:style w:type="character" w:customStyle="1" w:styleId="Tiu2">
    <w:name w:val="Tiêu đề #2_"/>
    <w:link w:val="Tiu20"/>
    <w:uiPriority w:val="99"/>
    <w:locked/>
    <w:rsid w:val="0074557C"/>
    <w:rPr>
      <w:b/>
      <w:bCs/>
      <w:szCs w:val="26"/>
    </w:rPr>
  </w:style>
  <w:style w:type="paragraph" w:customStyle="1" w:styleId="Tiu20">
    <w:name w:val="Tiêu đề #2"/>
    <w:basedOn w:val="Normal"/>
    <w:link w:val="Tiu2"/>
    <w:uiPriority w:val="99"/>
    <w:rsid w:val="0074557C"/>
    <w:pPr>
      <w:widowControl w:val="0"/>
      <w:spacing w:after="180" w:line="256" w:lineRule="auto"/>
      <w:ind w:firstLine="560"/>
      <w:outlineLvl w:val="1"/>
    </w:pPr>
    <w:rPr>
      <w:b/>
      <w:bCs/>
      <w:szCs w:val="26"/>
    </w:rPr>
  </w:style>
  <w:style w:type="paragraph" w:styleId="Header">
    <w:name w:val="header"/>
    <w:basedOn w:val="Normal"/>
    <w:link w:val="HeaderChar"/>
    <w:uiPriority w:val="99"/>
    <w:unhideWhenUsed/>
    <w:rsid w:val="00FB0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B01"/>
  </w:style>
  <w:style w:type="paragraph" w:styleId="Footer">
    <w:name w:val="footer"/>
    <w:basedOn w:val="Normal"/>
    <w:link w:val="FooterChar"/>
    <w:uiPriority w:val="99"/>
    <w:unhideWhenUsed/>
    <w:rsid w:val="00FB0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892">
      <w:bodyDiv w:val="1"/>
      <w:marLeft w:val="0"/>
      <w:marRight w:val="0"/>
      <w:marTop w:val="0"/>
      <w:marBottom w:val="0"/>
      <w:divBdr>
        <w:top w:val="none" w:sz="0" w:space="0" w:color="auto"/>
        <w:left w:val="none" w:sz="0" w:space="0" w:color="auto"/>
        <w:bottom w:val="none" w:sz="0" w:space="0" w:color="auto"/>
        <w:right w:val="none" w:sz="0" w:space="0" w:color="auto"/>
      </w:divBdr>
    </w:div>
    <w:div w:id="433669133">
      <w:bodyDiv w:val="1"/>
      <w:marLeft w:val="0"/>
      <w:marRight w:val="0"/>
      <w:marTop w:val="0"/>
      <w:marBottom w:val="0"/>
      <w:divBdr>
        <w:top w:val="none" w:sz="0" w:space="0" w:color="auto"/>
        <w:left w:val="none" w:sz="0" w:space="0" w:color="auto"/>
        <w:bottom w:val="none" w:sz="0" w:space="0" w:color="auto"/>
        <w:right w:val="none" w:sz="0" w:space="0" w:color="auto"/>
      </w:divBdr>
    </w:div>
    <w:div w:id="442653735">
      <w:bodyDiv w:val="1"/>
      <w:marLeft w:val="0"/>
      <w:marRight w:val="0"/>
      <w:marTop w:val="0"/>
      <w:marBottom w:val="0"/>
      <w:divBdr>
        <w:top w:val="none" w:sz="0" w:space="0" w:color="auto"/>
        <w:left w:val="none" w:sz="0" w:space="0" w:color="auto"/>
        <w:bottom w:val="none" w:sz="0" w:space="0" w:color="auto"/>
        <w:right w:val="none" w:sz="0" w:space="0" w:color="auto"/>
      </w:divBdr>
    </w:div>
    <w:div w:id="552304251">
      <w:bodyDiv w:val="1"/>
      <w:marLeft w:val="0"/>
      <w:marRight w:val="0"/>
      <w:marTop w:val="0"/>
      <w:marBottom w:val="0"/>
      <w:divBdr>
        <w:top w:val="none" w:sz="0" w:space="0" w:color="auto"/>
        <w:left w:val="none" w:sz="0" w:space="0" w:color="auto"/>
        <w:bottom w:val="none" w:sz="0" w:space="0" w:color="auto"/>
        <w:right w:val="none" w:sz="0" w:space="0" w:color="auto"/>
      </w:divBdr>
    </w:div>
    <w:div w:id="795492035">
      <w:bodyDiv w:val="1"/>
      <w:marLeft w:val="0"/>
      <w:marRight w:val="0"/>
      <w:marTop w:val="0"/>
      <w:marBottom w:val="0"/>
      <w:divBdr>
        <w:top w:val="none" w:sz="0" w:space="0" w:color="auto"/>
        <w:left w:val="none" w:sz="0" w:space="0" w:color="auto"/>
        <w:bottom w:val="none" w:sz="0" w:space="0" w:color="auto"/>
        <w:right w:val="none" w:sz="0" w:space="0" w:color="auto"/>
      </w:divBdr>
    </w:div>
    <w:div w:id="891771350">
      <w:bodyDiv w:val="1"/>
      <w:marLeft w:val="0"/>
      <w:marRight w:val="0"/>
      <w:marTop w:val="0"/>
      <w:marBottom w:val="0"/>
      <w:divBdr>
        <w:top w:val="none" w:sz="0" w:space="0" w:color="auto"/>
        <w:left w:val="none" w:sz="0" w:space="0" w:color="auto"/>
        <w:bottom w:val="none" w:sz="0" w:space="0" w:color="auto"/>
        <w:right w:val="none" w:sz="0" w:space="0" w:color="auto"/>
      </w:divBdr>
    </w:div>
    <w:div w:id="1020855046">
      <w:bodyDiv w:val="1"/>
      <w:marLeft w:val="0"/>
      <w:marRight w:val="0"/>
      <w:marTop w:val="0"/>
      <w:marBottom w:val="0"/>
      <w:divBdr>
        <w:top w:val="none" w:sz="0" w:space="0" w:color="auto"/>
        <w:left w:val="none" w:sz="0" w:space="0" w:color="auto"/>
        <w:bottom w:val="none" w:sz="0" w:space="0" w:color="auto"/>
        <w:right w:val="none" w:sz="0" w:space="0" w:color="auto"/>
      </w:divBdr>
    </w:div>
    <w:div w:id="1021124899">
      <w:bodyDiv w:val="1"/>
      <w:marLeft w:val="0"/>
      <w:marRight w:val="0"/>
      <w:marTop w:val="0"/>
      <w:marBottom w:val="0"/>
      <w:divBdr>
        <w:top w:val="none" w:sz="0" w:space="0" w:color="auto"/>
        <w:left w:val="none" w:sz="0" w:space="0" w:color="auto"/>
        <w:bottom w:val="none" w:sz="0" w:space="0" w:color="auto"/>
        <w:right w:val="none" w:sz="0" w:space="0" w:color="auto"/>
      </w:divBdr>
    </w:div>
    <w:div w:id="1083648782">
      <w:bodyDiv w:val="1"/>
      <w:marLeft w:val="0"/>
      <w:marRight w:val="0"/>
      <w:marTop w:val="0"/>
      <w:marBottom w:val="0"/>
      <w:divBdr>
        <w:top w:val="none" w:sz="0" w:space="0" w:color="auto"/>
        <w:left w:val="none" w:sz="0" w:space="0" w:color="auto"/>
        <w:bottom w:val="none" w:sz="0" w:space="0" w:color="auto"/>
        <w:right w:val="none" w:sz="0" w:space="0" w:color="auto"/>
      </w:divBdr>
    </w:div>
    <w:div w:id="1129933610">
      <w:bodyDiv w:val="1"/>
      <w:marLeft w:val="0"/>
      <w:marRight w:val="0"/>
      <w:marTop w:val="0"/>
      <w:marBottom w:val="0"/>
      <w:divBdr>
        <w:top w:val="none" w:sz="0" w:space="0" w:color="auto"/>
        <w:left w:val="none" w:sz="0" w:space="0" w:color="auto"/>
        <w:bottom w:val="none" w:sz="0" w:space="0" w:color="auto"/>
        <w:right w:val="none" w:sz="0" w:space="0" w:color="auto"/>
      </w:divBdr>
    </w:div>
    <w:div w:id="1140852082">
      <w:bodyDiv w:val="1"/>
      <w:marLeft w:val="0"/>
      <w:marRight w:val="0"/>
      <w:marTop w:val="0"/>
      <w:marBottom w:val="0"/>
      <w:divBdr>
        <w:top w:val="none" w:sz="0" w:space="0" w:color="auto"/>
        <w:left w:val="none" w:sz="0" w:space="0" w:color="auto"/>
        <w:bottom w:val="none" w:sz="0" w:space="0" w:color="auto"/>
        <w:right w:val="none" w:sz="0" w:space="0" w:color="auto"/>
      </w:divBdr>
    </w:div>
    <w:div w:id="1279293887">
      <w:bodyDiv w:val="1"/>
      <w:marLeft w:val="0"/>
      <w:marRight w:val="0"/>
      <w:marTop w:val="0"/>
      <w:marBottom w:val="0"/>
      <w:divBdr>
        <w:top w:val="none" w:sz="0" w:space="0" w:color="auto"/>
        <w:left w:val="none" w:sz="0" w:space="0" w:color="auto"/>
        <w:bottom w:val="none" w:sz="0" w:space="0" w:color="auto"/>
        <w:right w:val="none" w:sz="0" w:space="0" w:color="auto"/>
      </w:divBdr>
    </w:div>
    <w:div w:id="1476989229">
      <w:bodyDiv w:val="1"/>
      <w:marLeft w:val="0"/>
      <w:marRight w:val="0"/>
      <w:marTop w:val="0"/>
      <w:marBottom w:val="0"/>
      <w:divBdr>
        <w:top w:val="none" w:sz="0" w:space="0" w:color="auto"/>
        <w:left w:val="none" w:sz="0" w:space="0" w:color="auto"/>
        <w:bottom w:val="none" w:sz="0" w:space="0" w:color="auto"/>
        <w:right w:val="none" w:sz="0" w:space="0" w:color="auto"/>
      </w:divBdr>
    </w:div>
    <w:div w:id="1569146749">
      <w:bodyDiv w:val="1"/>
      <w:marLeft w:val="0"/>
      <w:marRight w:val="0"/>
      <w:marTop w:val="0"/>
      <w:marBottom w:val="0"/>
      <w:divBdr>
        <w:top w:val="none" w:sz="0" w:space="0" w:color="auto"/>
        <w:left w:val="none" w:sz="0" w:space="0" w:color="auto"/>
        <w:bottom w:val="none" w:sz="0" w:space="0" w:color="auto"/>
        <w:right w:val="none" w:sz="0" w:space="0" w:color="auto"/>
      </w:divBdr>
    </w:div>
    <w:div w:id="1657413943">
      <w:bodyDiv w:val="1"/>
      <w:marLeft w:val="0"/>
      <w:marRight w:val="0"/>
      <w:marTop w:val="0"/>
      <w:marBottom w:val="0"/>
      <w:divBdr>
        <w:top w:val="none" w:sz="0" w:space="0" w:color="auto"/>
        <w:left w:val="none" w:sz="0" w:space="0" w:color="auto"/>
        <w:bottom w:val="none" w:sz="0" w:space="0" w:color="auto"/>
        <w:right w:val="none" w:sz="0" w:space="0" w:color="auto"/>
      </w:divBdr>
    </w:div>
    <w:div w:id="1751585672">
      <w:bodyDiv w:val="1"/>
      <w:marLeft w:val="0"/>
      <w:marRight w:val="0"/>
      <w:marTop w:val="0"/>
      <w:marBottom w:val="0"/>
      <w:divBdr>
        <w:top w:val="none" w:sz="0" w:space="0" w:color="auto"/>
        <w:left w:val="none" w:sz="0" w:space="0" w:color="auto"/>
        <w:bottom w:val="none" w:sz="0" w:space="0" w:color="auto"/>
        <w:right w:val="none" w:sz="0" w:space="0" w:color="auto"/>
      </w:divBdr>
    </w:div>
    <w:div w:id="1968273310">
      <w:bodyDiv w:val="1"/>
      <w:marLeft w:val="0"/>
      <w:marRight w:val="0"/>
      <w:marTop w:val="0"/>
      <w:marBottom w:val="0"/>
      <w:divBdr>
        <w:top w:val="none" w:sz="0" w:space="0" w:color="auto"/>
        <w:left w:val="none" w:sz="0" w:space="0" w:color="auto"/>
        <w:bottom w:val="none" w:sz="0" w:space="0" w:color="auto"/>
        <w:right w:val="none" w:sz="0" w:space="0" w:color="auto"/>
      </w:divBdr>
    </w:div>
    <w:div w:id="20064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B1AC2-4F36-4F70-8B95-BEF5A55D78A7}"/>
</file>

<file path=customXml/itemProps2.xml><?xml version="1.0" encoding="utf-8"?>
<ds:datastoreItem xmlns:ds="http://schemas.openxmlformats.org/officeDocument/2006/customXml" ds:itemID="{D276A2E0-062C-415F-B5B9-89582D8AB002}"/>
</file>

<file path=customXml/itemProps3.xml><?xml version="1.0" encoding="utf-8"?>
<ds:datastoreItem xmlns:ds="http://schemas.openxmlformats.org/officeDocument/2006/customXml" ds:itemID="{68647591-C752-487D-AB39-897963F88290}"/>
</file>

<file path=docProps/app.xml><?xml version="1.0" encoding="utf-8"?>
<Properties xmlns="http://schemas.openxmlformats.org/officeDocument/2006/extended-properties" xmlns:vt="http://schemas.openxmlformats.org/officeDocument/2006/docPropsVTypes">
  <Template>Normal</Template>
  <TotalTime>0</TotalTime>
  <Pages>40</Pages>
  <Words>9830</Words>
  <Characters>56032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Laptop88T</dc:creator>
  <cp:lastModifiedBy>TU PHAP</cp:lastModifiedBy>
  <cp:revision>2</cp:revision>
  <dcterms:created xsi:type="dcterms:W3CDTF">2021-12-07T07:50:00Z</dcterms:created>
  <dcterms:modified xsi:type="dcterms:W3CDTF">2021-12-07T07:50:00Z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